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F9E2" w14:textId="1204EA10" w:rsidR="00745CAE" w:rsidRDefault="00745CAE" w:rsidP="00AC5207">
      <w:pPr>
        <w:pStyle w:val="Normal1"/>
        <w:shd w:val="clear" w:color="auto" w:fill="FFFFFF"/>
        <w:spacing w:after="120"/>
        <w:jc w:val="right"/>
        <w:rPr>
          <w:rFonts w:ascii="Dosis" w:eastAsia="Dosis" w:hAnsi="Dosis" w:cs="Dosis"/>
          <w:color w:val="000000"/>
          <w:sz w:val="28"/>
          <w:szCs w:val="28"/>
        </w:rPr>
      </w:pPr>
    </w:p>
    <w:p w14:paraId="6CEA140E" w14:textId="5DCA8D36" w:rsidR="00884BF3" w:rsidRDefault="00D557FC">
      <w:pPr>
        <w:pStyle w:val="Normal1"/>
        <w:shd w:val="clear" w:color="auto" w:fill="FFFFFF"/>
        <w:spacing w:after="120"/>
        <w:rPr>
          <w:rFonts w:ascii="Dosis Light" w:eastAsia="Dosis Light" w:hAnsi="Dosis Light" w:cs="Dosis Light"/>
          <w:color w:val="000000"/>
          <w:sz w:val="60"/>
          <w:szCs w:val="60"/>
        </w:rPr>
      </w:pPr>
      <w:r>
        <w:rPr>
          <w:rFonts w:ascii="Dosis Light" w:eastAsia="Dosis Light" w:hAnsi="Dosis Light" w:cs="Dosis Light"/>
          <w:color w:val="000000"/>
          <w:sz w:val="60"/>
          <w:szCs w:val="60"/>
        </w:rPr>
        <w:t xml:space="preserve">code of </w:t>
      </w:r>
      <w:r w:rsidR="00053368">
        <w:rPr>
          <w:rFonts w:ascii="Dosis Light" w:eastAsia="Dosis Light" w:hAnsi="Dosis Light" w:cs="Dosis Light"/>
          <w:color w:val="000000"/>
          <w:sz w:val="60"/>
          <w:szCs w:val="60"/>
        </w:rPr>
        <w:t>ethics</w:t>
      </w:r>
      <w:r w:rsidR="001F42A9">
        <w:rPr>
          <w:rFonts w:ascii="Dosis Light" w:eastAsia="Dosis Light" w:hAnsi="Dosis Light" w:cs="Dosis Light"/>
          <w:color w:val="000000"/>
          <w:sz w:val="60"/>
          <w:szCs w:val="60"/>
        </w:rPr>
        <w:t xml:space="preserve"> 1.1</w:t>
      </w:r>
    </w:p>
    <w:p w14:paraId="49D31DFC" w14:textId="06B9DDA5" w:rsidR="00745CAE" w:rsidRPr="0050192D" w:rsidRDefault="00053368" w:rsidP="0050192D">
      <w:pPr>
        <w:pStyle w:val="Normal1"/>
        <w:shd w:val="clear" w:color="auto" w:fill="FFFFFF"/>
        <w:spacing w:after="120"/>
        <w:rPr>
          <w:rFonts w:ascii="Open Sans Light" w:eastAsia="Open Sans" w:hAnsi="Open Sans Light" w:cs="Open Sans Light"/>
          <w:i/>
          <w:iCs/>
          <w:color w:val="000000"/>
          <w:sz w:val="22"/>
          <w:szCs w:val="22"/>
        </w:rPr>
      </w:pPr>
      <w:r w:rsidRPr="0050192D">
        <w:rPr>
          <w:rFonts w:ascii="Open Sans Light" w:eastAsia="Open Sans" w:hAnsi="Open Sans Light" w:cs="Open Sans Light"/>
          <w:i/>
          <w:iCs/>
          <w:color w:val="000000"/>
          <w:sz w:val="22"/>
          <w:szCs w:val="22"/>
        </w:rPr>
        <w:t xml:space="preserve">draft </w:t>
      </w:r>
      <w:r w:rsidR="00B56E8B">
        <w:rPr>
          <w:rFonts w:ascii="Open Sans Light" w:eastAsia="Open Sans" w:hAnsi="Open Sans Light" w:cs="Open Sans Light"/>
          <w:i/>
          <w:iCs/>
          <w:color w:val="000000"/>
          <w:sz w:val="22"/>
          <w:szCs w:val="22"/>
        </w:rPr>
        <w:t>changes</w:t>
      </w:r>
      <w:r w:rsidR="00A66545" w:rsidRPr="0050192D">
        <w:rPr>
          <w:rFonts w:ascii="Open Sans Light" w:eastAsia="Open Sans" w:hAnsi="Open Sans Light" w:cs="Open Sans Light"/>
          <w:i/>
          <w:iCs/>
          <w:color w:val="000000"/>
          <w:sz w:val="22"/>
          <w:szCs w:val="22"/>
        </w:rPr>
        <w:t xml:space="preserve"> </w:t>
      </w:r>
      <w:r w:rsidR="008810D1">
        <w:rPr>
          <w:rFonts w:ascii="Open Sans Light" w:eastAsia="Open Sans" w:hAnsi="Open Sans Light" w:cs="Open Sans Light"/>
          <w:i/>
          <w:iCs/>
          <w:color w:val="000000"/>
          <w:sz w:val="22"/>
          <w:szCs w:val="22"/>
        </w:rPr>
        <w:t xml:space="preserve">1 </w:t>
      </w:r>
      <w:proofErr w:type="spellStart"/>
      <w:r w:rsidR="008810D1">
        <w:rPr>
          <w:rFonts w:ascii="Open Sans Light" w:eastAsia="Open Sans" w:hAnsi="Open Sans Light" w:cs="Open Sans Light"/>
          <w:i/>
          <w:iCs/>
          <w:color w:val="000000"/>
          <w:sz w:val="22"/>
          <w:szCs w:val="22"/>
        </w:rPr>
        <w:t>june</w:t>
      </w:r>
      <w:proofErr w:type="spellEnd"/>
      <w:r w:rsidR="006E7B7B">
        <w:rPr>
          <w:rFonts w:ascii="Open Sans Light" w:eastAsia="Open Sans" w:hAnsi="Open Sans Light" w:cs="Open Sans Light"/>
          <w:i/>
          <w:iCs/>
          <w:color w:val="000000"/>
          <w:sz w:val="22"/>
          <w:szCs w:val="22"/>
        </w:rPr>
        <w:t xml:space="preserve"> </w:t>
      </w:r>
      <w:r w:rsidR="00A66545" w:rsidRPr="0050192D">
        <w:rPr>
          <w:rFonts w:ascii="Open Sans Light" w:eastAsia="Open Sans" w:hAnsi="Open Sans Light" w:cs="Open Sans Light"/>
          <w:i/>
          <w:iCs/>
          <w:color w:val="000000"/>
          <w:sz w:val="22"/>
          <w:szCs w:val="22"/>
        </w:rPr>
        <w:t>2022</w:t>
      </w:r>
    </w:p>
    <w:p w14:paraId="43321E85" w14:textId="659C7938" w:rsidR="00D557FC" w:rsidRPr="00AC5207" w:rsidRDefault="00D557FC">
      <w:pPr>
        <w:pStyle w:val="Normal1"/>
        <w:shd w:val="clear" w:color="auto" w:fill="FFFFFF"/>
        <w:spacing w:after="120"/>
        <w:rPr>
          <w:rFonts w:ascii="Dosis Light" w:eastAsia="Dosis Light" w:hAnsi="Dosis Light" w:cs="Dosis Light"/>
          <w:color w:val="4F81BD" w:themeColor="accent1"/>
        </w:rPr>
      </w:pPr>
      <w:r w:rsidRPr="00AC5207">
        <w:rPr>
          <w:rFonts w:ascii="Dosis Light" w:eastAsia="Dosis Light" w:hAnsi="Dosis Light" w:cs="Dosis Light"/>
          <w:color w:val="4F81BD" w:themeColor="accent1"/>
        </w:rPr>
        <w:t>brief &amp; purpose</w:t>
      </w:r>
    </w:p>
    <w:p w14:paraId="0B65FD43" w14:textId="74EC98D6" w:rsidR="00CF7389" w:rsidRPr="00AC5207" w:rsidRDefault="009C34E4">
      <w:pPr>
        <w:pStyle w:val="Normal1"/>
        <w:shd w:val="clear" w:color="auto" w:fill="FFFFFF"/>
        <w:spacing w:after="120"/>
        <w:jc w:val="both"/>
        <w:rPr>
          <w:rFonts w:ascii="Open Sans Light" w:eastAsia="Open Sans" w:hAnsi="Open Sans Light" w:cs="Open Sans Light"/>
          <w:color w:val="000000"/>
          <w:sz w:val="20"/>
          <w:szCs w:val="20"/>
        </w:rPr>
      </w:pP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the </w:t>
      </w:r>
      <w:r w:rsidR="00053368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company</w:t>
      </w:r>
      <w:r w:rsidR="00D557FC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 code of </w:t>
      </w:r>
      <w:r w:rsidR="00053368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ethics will act as a guide for staff, company members and board of directors in the process of and decision making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, planning, </w:t>
      </w:r>
      <w:r w:rsidR="00053368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goal setting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and conducting</w:t>
      </w:r>
      <w:r w:rsidR="00157190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day to day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business</w:t>
      </w:r>
      <w:r w:rsidR="00053368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on behalf of the company.  </w:t>
      </w:r>
      <w:r w:rsidR="00157190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i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t will also inform </w:t>
      </w:r>
      <w:r w:rsidR="00D557FC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stakeholders and 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partners about the priorities and values 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the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company </w:t>
      </w:r>
      <w:r w:rsidR="00251ACE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holds.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</w:t>
      </w:r>
    </w:p>
    <w:p w14:paraId="0D347875" w14:textId="0B92DBFA" w:rsidR="001A1D24" w:rsidRPr="00AC5207" w:rsidRDefault="00157190" w:rsidP="001A1D24">
      <w:pPr>
        <w:pStyle w:val="Normal1"/>
        <w:shd w:val="clear" w:color="auto" w:fill="FFFFFF"/>
        <w:spacing w:after="120"/>
        <w:jc w:val="both"/>
        <w:rPr>
          <w:rFonts w:ascii="Open Sans Light" w:eastAsia="Open Sans" w:hAnsi="Open Sans Light" w:cs="Open Sans Light"/>
          <w:color w:val="000000"/>
          <w:sz w:val="20"/>
          <w:szCs w:val="20"/>
        </w:rPr>
      </w:pP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t</w:t>
      </w:r>
      <w:r w:rsidR="007E2EAA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he code 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aims to reduce</w:t>
      </w:r>
      <w:r w:rsidR="00CF7389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conflict</w:t>
      </w:r>
      <w:r w:rsidR="007E2EAA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</w:t>
      </w:r>
      <w:r w:rsidR="00606A64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within the organisation</w:t>
      </w:r>
      <w:r w:rsidR="007E2EAA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w</w:t>
      </w:r>
      <w:r w:rsidR="002456E0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hen</w:t>
      </w:r>
      <w:r w:rsidR="007E2EAA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competing priorities exist</w:t>
      </w:r>
      <w:r w:rsidR="00CF7389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; and</w:t>
      </w:r>
      <w:r w:rsidR="007E2EAA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reduce exposu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r</w:t>
      </w:r>
      <w:r w:rsidR="007E2EAA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e to r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eputational risk </w:t>
      </w:r>
      <w:r w:rsidR="00CF7389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when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engaging </w:t>
      </w:r>
      <w:r w:rsidR="00CF7389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in public debate, seeking </w:t>
      </w:r>
      <w:proofErr w:type="gramStart"/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sponsorship</w:t>
      </w:r>
      <w:proofErr w:type="gramEnd"/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and </w:t>
      </w:r>
      <w:r w:rsidR="00CF7389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developing 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partnership</w:t>
      </w:r>
      <w:r w:rsidR="00CF7389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s</w:t>
      </w:r>
      <w:r w:rsidR="00C129A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with third parties.</w:t>
      </w:r>
    </w:p>
    <w:p w14:paraId="30FDCC57" w14:textId="26DD7F49" w:rsidR="001A1D24" w:rsidRPr="00AC5207" w:rsidRDefault="003E086B" w:rsidP="00186128">
      <w:pPr>
        <w:pStyle w:val="Heading1"/>
        <w:rPr>
          <w:rFonts w:ascii="Dosis Light" w:eastAsia="Dosis Light" w:hAnsi="Dosis Light" w:cs="Dosis Light"/>
          <w:color w:val="4F81BD" w:themeColor="accent1"/>
          <w:sz w:val="24"/>
          <w:szCs w:val="24"/>
        </w:rPr>
      </w:pPr>
      <w:r w:rsidRPr="00AC5207">
        <w:rPr>
          <w:rFonts w:ascii="Dosis Light" w:eastAsia="Dosis Light" w:hAnsi="Dosis Light" w:cs="Dosis Light"/>
          <w:color w:val="4F81BD" w:themeColor="accent1"/>
          <w:sz w:val="24"/>
          <w:szCs w:val="24"/>
        </w:rPr>
        <w:t>scope</w:t>
      </w:r>
    </w:p>
    <w:p w14:paraId="1394E30D" w14:textId="77777777" w:rsidR="001A1D24" w:rsidRPr="00AC5207" w:rsidRDefault="001A1D24" w:rsidP="001A1D24">
      <w:pPr>
        <w:pStyle w:val="Normal1"/>
        <w:tabs>
          <w:tab w:val="left" w:pos="484"/>
        </w:tabs>
        <w:rPr>
          <w:sz w:val="20"/>
          <w:szCs w:val="20"/>
        </w:rPr>
      </w:pPr>
    </w:p>
    <w:p w14:paraId="51D71B1A" w14:textId="145041B8" w:rsidR="001A1D24" w:rsidRPr="00AC5207" w:rsidRDefault="00192B5D" w:rsidP="0050192D">
      <w:pPr>
        <w:pStyle w:val="Normal1"/>
        <w:shd w:val="clear" w:color="auto" w:fill="FFFFFF"/>
        <w:spacing w:after="120"/>
        <w:jc w:val="both"/>
        <w:rPr>
          <w:rFonts w:ascii="Open Sans Light" w:eastAsia="Open Sans" w:hAnsi="Open Sans Light" w:cs="Open Sans Light"/>
          <w:color w:val="000000"/>
          <w:sz w:val="20"/>
          <w:szCs w:val="20"/>
        </w:rPr>
      </w:pP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the company code of ethics applies to the works undertaken by </w:t>
      </w:r>
      <w:r w:rsidR="000C3B08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[insert company name] 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and the companies with which </w:t>
      </w:r>
      <w:r w:rsidR="00D76418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the company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conduct</w:t>
      </w:r>
      <w:r w:rsidR="00D76418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s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business. </w:t>
      </w:r>
    </w:p>
    <w:p w14:paraId="7633DBCE" w14:textId="77777777" w:rsidR="00745CAE" w:rsidRPr="00AC5207" w:rsidRDefault="00D557FC" w:rsidP="00186128">
      <w:pPr>
        <w:pStyle w:val="Heading1"/>
        <w:rPr>
          <w:rFonts w:ascii="Dosis Light" w:eastAsia="Dosis Light" w:hAnsi="Dosis Light" w:cs="Dosis Light"/>
          <w:color w:val="4F81BD" w:themeColor="accent1"/>
          <w:sz w:val="24"/>
          <w:szCs w:val="24"/>
        </w:rPr>
      </w:pPr>
      <w:bookmarkStart w:id="0" w:name="_Toc420675864"/>
      <w:r w:rsidRPr="00AC5207">
        <w:rPr>
          <w:rFonts w:ascii="Dosis Light" w:eastAsia="Dosis Light" w:hAnsi="Dosis Light" w:cs="Dosis Light"/>
          <w:color w:val="4F81BD" w:themeColor="accent1"/>
          <w:sz w:val="24"/>
          <w:szCs w:val="24"/>
        </w:rPr>
        <w:t>response</w:t>
      </w:r>
      <w:bookmarkEnd w:id="0"/>
    </w:p>
    <w:p w14:paraId="3E846FC3" w14:textId="77777777" w:rsidR="00D557FC" w:rsidRPr="00AC5207" w:rsidRDefault="00D557FC" w:rsidP="00D557FC">
      <w:pPr>
        <w:pStyle w:val="Normal1"/>
        <w:rPr>
          <w:sz w:val="20"/>
          <w:szCs w:val="20"/>
        </w:rPr>
      </w:pPr>
    </w:p>
    <w:p w14:paraId="4809E47F" w14:textId="501D1401" w:rsidR="00745CAE" w:rsidRPr="00AC5207" w:rsidRDefault="006004CD" w:rsidP="0050192D">
      <w:pPr>
        <w:pStyle w:val="Normal1"/>
        <w:shd w:val="clear" w:color="auto" w:fill="FFFFFF"/>
        <w:spacing w:after="120"/>
        <w:jc w:val="both"/>
        <w:rPr>
          <w:rFonts w:ascii="Open Sans Light" w:eastAsia="Open Sans" w:hAnsi="Open Sans Light" w:cs="Open Sans Light"/>
          <w:color w:val="000000"/>
          <w:sz w:val="20"/>
          <w:szCs w:val="20"/>
        </w:rPr>
      </w:pP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all staff, board directors</w:t>
      </w:r>
      <w:r w:rsidR="006D015F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</w:t>
      </w:r>
      <w:r w:rsidR="002C066A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are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to familiarise themselves with the code of ethics and apply it into their decision making</w:t>
      </w:r>
      <w:r w:rsidR="002913B6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and business planning.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</w:t>
      </w:r>
      <w:r w:rsidR="00D557FC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pvi collective will investigate any observed or reported actual or potential breaches of the code and take reaso</w:t>
      </w:r>
      <w:r w:rsidR="00F81AE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nable action</w:t>
      </w:r>
      <w:r w:rsidR="008575EA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as determined by the board of directors.</w:t>
      </w:r>
    </w:p>
    <w:p w14:paraId="12A874EB" w14:textId="069551C5" w:rsidR="00B45497" w:rsidRPr="00AC5207" w:rsidRDefault="002913B6" w:rsidP="00B45497">
      <w:pPr>
        <w:pStyle w:val="Normal1"/>
        <w:shd w:val="clear" w:color="auto" w:fill="FFFFFF"/>
        <w:spacing w:after="120"/>
        <w:rPr>
          <w:rFonts w:ascii="Dosis" w:hAnsi="Dosis" w:cs="Open Sans Light"/>
          <w:color w:val="4F81BD" w:themeColor="accent1"/>
        </w:rPr>
      </w:pPr>
      <w:r w:rsidRPr="00AC5207">
        <w:rPr>
          <w:rFonts w:ascii="Dosis" w:hAnsi="Dosis" w:cs="Open Sans Light"/>
          <w:color w:val="4F81BD" w:themeColor="accent1"/>
        </w:rPr>
        <w:t>s</w:t>
      </w:r>
      <w:r w:rsidR="00B45497" w:rsidRPr="00AC5207">
        <w:rPr>
          <w:rFonts w:ascii="Dosis" w:hAnsi="Dosis" w:cs="Open Sans Light"/>
          <w:color w:val="4F81BD" w:themeColor="accent1"/>
        </w:rPr>
        <w:t>ponsorship</w:t>
      </w:r>
      <w:r w:rsidRPr="00AC5207">
        <w:rPr>
          <w:rFonts w:ascii="Dosis" w:hAnsi="Dosis" w:cs="Open Sans Light"/>
          <w:color w:val="4F81BD" w:themeColor="accent1"/>
        </w:rPr>
        <w:t>/ donations and partnerships</w:t>
      </w:r>
    </w:p>
    <w:p w14:paraId="639A1823" w14:textId="53C15523" w:rsidR="00B45497" w:rsidRPr="00AC5207" w:rsidRDefault="000C3B08" w:rsidP="00B45497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[insert company name] </w:t>
      </w:r>
      <w:r w:rsidR="00B45497" w:rsidRPr="00AC5207">
        <w:rPr>
          <w:rFonts w:ascii="Open Sans Light" w:hAnsi="Open Sans Light" w:cs="Open Sans Light"/>
          <w:sz w:val="20"/>
          <w:szCs w:val="20"/>
        </w:rPr>
        <w:t>aims to position itself as a ‘partner of choice’ fr</w:t>
      </w:r>
      <w:r w:rsidR="006F6D55" w:rsidRPr="00AC5207">
        <w:rPr>
          <w:rFonts w:ascii="Open Sans Light" w:hAnsi="Open Sans Light" w:cs="Open Sans Light"/>
          <w:sz w:val="20"/>
          <w:szCs w:val="20"/>
        </w:rPr>
        <w:t>o</w:t>
      </w:r>
      <w:r w:rsidR="00B45497" w:rsidRPr="00AC5207">
        <w:rPr>
          <w:rFonts w:ascii="Open Sans Light" w:hAnsi="Open Sans Light" w:cs="Open Sans Light"/>
          <w:sz w:val="20"/>
          <w:szCs w:val="20"/>
        </w:rPr>
        <w:t xml:space="preserve">m within and outside of the arts sector, to achieve this, pvi will seek </w:t>
      </w:r>
      <w:r w:rsidR="00EB3EEB" w:rsidRPr="00AC5207">
        <w:rPr>
          <w:rFonts w:ascii="Open Sans Light" w:hAnsi="Open Sans Light" w:cs="Open Sans Light"/>
          <w:sz w:val="20"/>
          <w:szCs w:val="20"/>
        </w:rPr>
        <w:t>partnerships</w:t>
      </w:r>
      <w:r w:rsidR="000124A6" w:rsidRPr="00AC5207">
        <w:rPr>
          <w:rFonts w:ascii="Open Sans Light" w:hAnsi="Open Sans Light" w:cs="Open Sans Light"/>
          <w:sz w:val="20"/>
          <w:szCs w:val="20"/>
        </w:rPr>
        <w:t xml:space="preserve"> with entities</w:t>
      </w:r>
      <w:r w:rsidR="00B45497" w:rsidRPr="00AC5207">
        <w:rPr>
          <w:rFonts w:ascii="Open Sans Light" w:hAnsi="Open Sans Light" w:cs="Open Sans Light"/>
          <w:sz w:val="20"/>
          <w:szCs w:val="20"/>
        </w:rPr>
        <w:t xml:space="preserve"> </w:t>
      </w:r>
      <w:r w:rsidR="000124A6" w:rsidRPr="00AC5207">
        <w:rPr>
          <w:rFonts w:ascii="Open Sans Light" w:hAnsi="Open Sans Light" w:cs="Open Sans Light"/>
          <w:sz w:val="20"/>
          <w:szCs w:val="20"/>
        </w:rPr>
        <w:t xml:space="preserve">that align with its </w:t>
      </w:r>
      <w:r w:rsidR="00B45497" w:rsidRPr="00AC5207">
        <w:rPr>
          <w:rFonts w:ascii="Open Sans Light" w:hAnsi="Open Sans Light" w:cs="Open Sans Light"/>
          <w:sz w:val="20"/>
          <w:szCs w:val="20"/>
        </w:rPr>
        <w:t xml:space="preserve">ethical </w:t>
      </w:r>
      <w:r w:rsidR="000124A6" w:rsidRPr="00AC5207">
        <w:rPr>
          <w:rFonts w:ascii="Open Sans Light" w:hAnsi="Open Sans Light" w:cs="Open Sans Light"/>
          <w:sz w:val="20"/>
          <w:szCs w:val="20"/>
        </w:rPr>
        <w:t xml:space="preserve">values </w:t>
      </w:r>
      <w:r w:rsidR="00B45497" w:rsidRPr="00AC5207">
        <w:rPr>
          <w:rFonts w:ascii="Open Sans Light" w:hAnsi="Open Sans Light" w:cs="Open Sans Light"/>
          <w:sz w:val="20"/>
          <w:szCs w:val="20"/>
        </w:rPr>
        <w:t>and share the goal of making positive change.</w:t>
      </w:r>
    </w:p>
    <w:p w14:paraId="299CDC78" w14:textId="77777777" w:rsidR="00B45497" w:rsidRPr="00AC5207" w:rsidRDefault="00B45497" w:rsidP="00B45497">
      <w:pPr>
        <w:pStyle w:val="ListParagraph"/>
        <w:jc w:val="both"/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7C5637D2" w14:textId="0C3120BB" w:rsidR="00B45497" w:rsidRPr="00AC5207" w:rsidRDefault="000C3B08" w:rsidP="00B45497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[insert company name] </w:t>
      </w:r>
      <w:r w:rsidR="00B45497" w:rsidRPr="00AC5207">
        <w:rPr>
          <w:rFonts w:ascii="Open Sans Light" w:hAnsi="Open Sans Light" w:cs="Open Sans Light"/>
          <w:sz w:val="20"/>
          <w:szCs w:val="20"/>
        </w:rPr>
        <w:t xml:space="preserve">will not seek </w:t>
      </w:r>
      <w:r w:rsidR="005E4A18" w:rsidRPr="00AC5207">
        <w:rPr>
          <w:rFonts w:ascii="Open Sans Light" w:hAnsi="Open Sans Light" w:cs="Open Sans Light"/>
          <w:sz w:val="20"/>
          <w:szCs w:val="20"/>
        </w:rPr>
        <w:t>n</w:t>
      </w:r>
      <w:r w:rsidR="00B45497" w:rsidRPr="00AC5207">
        <w:rPr>
          <w:rFonts w:ascii="Open Sans Light" w:hAnsi="Open Sans Light" w:cs="Open Sans Light"/>
          <w:sz w:val="20"/>
          <w:szCs w:val="20"/>
        </w:rPr>
        <w:t>or accept sponsorship from sponsors who act contrary to our ethical position.</w:t>
      </w:r>
      <w:r w:rsidR="002913B6" w:rsidRPr="00AC5207">
        <w:rPr>
          <w:rFonts w:ascii="Open Sans Light" w:hAnsi="Open Sans Light" w:cs="Open Sans Light"/>
          <w:sz w:val="20"/>
          <w:szCs w:val="20"/>
        </w:rPr>
        <w:t xml:space="preserve"> </w:t>
      </w:r>
      <w:r w:rsidR="00B45497" w:rsidRPr="00AC5207">
        <w:rPr>
          <w:rFonts w:ascii="Open Sans Light" w:hAnsi="Open Sans Light" w:cs="Open Sans Light"/>
          <w:sz w:val="20"/>
          <w:szCs w:val="20"/>
        </w:rPr>
        <w:t xml:space="preserve">pvi will avoid association with such sponsors through third party association where the sponsorship is directly linked through investment in the creation of the artwork. </w:t>
      </w:r>
    </w:p>
    <w:p w14:paraId="5AD6BFAE" w14:textId="08C96496" w:rsidR="002913B6" w:rsidRPr="00AC5207" w:rsidRDefault="002913B6" w:rsidP="00B45497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31247D06" w14:textId="6212729D" w:rsidR="002913B6" w:rsidRPr="00AC5207" w:rsidRDefault="00E13244" w:rsidP="00B45497">
      <w:pPr>
        <w:jc w:val="both"/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sz w:val="20"/>
          <w:szCs w:val="20"/>
        </w:rPr>
        <w:t xml:space="preserve">acceptance of substantial donations will </w:t>
      </w:r>
      <w:r w:rsidR="005E4A18" w:rsidRPr="00AC5207">
        <w:rPr>
          <w:rFonts w:ascii="Open Sans Light" w:hAnsi="Open Sans Light" w:cs="Open Sans Light"/>
          <w:sz w:val="20"/>
          <w:szCs w:val="20"/>
        </w:rPr>
        <w:t xml:space="preserve">also </w:t>
      </w:r>
      <w:r w:rsidRPr="00AC5207">
        <w:rPr>
          <w:rFonts w:ascii="Open Sans Light" w:hAnsi="Open Sans Light" w:cs="Open Sans Light"/>
          <w:sz w:val="20"/>
          <w:szCs w:val="20"/>
        </w:rPr>
        <w:t>be considered in the context of th</w:t>
      </w:r>
      <w:r w:rsidR="005E4A18" w:rsidRPr="00AC5207">
        <w:rPr>
          <w:rFonts w:ascii="Open Sans Light" w:hAnsi="Open Sans Light" w:cs="Open Sans Light"/>
          <w:sz w:val="20"/>
          <w:szCs w:val="20"/>
        </w:rPr>
        <w:t>is code</w:t>
      </w:r>
      <w:r w:rsidRPr="00AC5207">
        <w:rPr>
          <w:rFonts w:ascii="Open Sans Light" w:hAnsi="Open Sans Light" w:cs="Open Sans Light"/>
          <w:sz w:val="20"/>
          <w:szCs w:val="20"/>
        </w:rPr>
        <w:t>.</w:t>
      </w:r>
    </w:p>
    <w:p w14:paraId="7A89C048" w14:textId="5548DA4A" w:rsidR="00E930C0" w:rsidRPr="00AC5207" w:rsidRDefault="003E086B" w:rsidP="00186128">
      <w:pPr>
        <w:pStyle w:val="Heading1"/>
        <w:rPr>
          <w:rFonts w:ascii="Dosis Light" w:eastAsia="Dosis Light" w:hAnsi="Dosis Light" w:cs="Dosis Light"/>
          <w:color w:val="4F81BD" w:themeColor="accent1"/>
          <w:sz w:val="24"/>
          <w:szCs w:val="24"/>
        </w:rPr>
      </w:pPr>
      <w:r w:rsidRPr="00AC5207">
        <w:rPr>
          <w:rFonts w:ascii="Dosis Light" w:eastAsia="Dosis Light" w:hAnsi="Dosis Light" w:cs="Dosis Light"/>
          <w:color w:val="4F81BD" w:themeColor="accent1"/>
          <w:sz w:val="24"/>
          <w:szCs w:val="24"/>
        </w:rPr>
        <w:t>ethical values</w:t>
      </w:r>
      <w:r w:rsidR="00E930C0" w:rsidRPr="00AC5207">
        <w:rPr>
          <w:rFonts w:ascii="Dosis Light" w:eastAsia="Dosis Light" w:hAnsi="Dosis Light" w:cs="Dosis Light"/>
          <w:color w:val="4F81BD" w:themeColor="accent1"/>
          <w:sz w:val="24"/>
          <w:szCs w:val="24"/>
        </w:rPr>
        <w:t xml:space="preserve"> </w:t>
      </w:r>
    </w:p>
    <w:p w14:paraId="66EB3D05" w14:textId="6990D77C" w:rsidR="0081239B" w:rsidRPr="00AC5207" w:rsidRDefault="0081239B" w:rsidP="0081239B">
      <w:pPr>
        <w:pStyle w:val="Normal1"/>
        <w:rPr>
          <w:sz w:val="20"/>
          <w:szCs w:val="20"/>
        </w:rPr>
      </w:pPr>
    </w:p>
    <w:p w14:paraId="5C026862" w14:textId="0C4FB18D" w:rsidR="0081239B" w:rsidRPr="00AC5207" w:rsidRDefault="000C3B08" w:rsidP="0081239B">
      <w:pPr>
        <w:pStyle w:val="Normal1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[insert company name] </w:t>
      </w:r>
      <w:r w:rsidR="0081239B" w:rsidRPr="00AC5207">
        <w:rPr>
          <w:rFonts w:ascii="Open Sans Light" w:hAnsi="Open Sans Light" w:cs="Open Sans Light"/>
          <w:sz w:val="20"/>
          <w:szCs w:val="20"/>
        </w:rPr>
        <w:t xml:space="preserve">is guided by the </w:t>
      </w:r>
      <w:r w:rsidR="0081239B" w:rsidRPr="00AC5207">
        <w:rPr>
          <w:rFonts w:ascii="Open Sans Light" w:hAnsi="Open Sans Light" w:cs="Open Sans Light"/>
          <w:i/>
          <w:iCs/>
          <w:sz w:val="20"/>
          <w:szCs w:val="20"/>
        </w:rPr>
        <w:t>Universal Declaration of Human Rights (UDHR)</w:t>
      </w:r>
      <w:r w:rsidR="008810D1" w:rsidRPr="00AC5207">
        <w:rPr>
          <w:rFonts w:ascii="Open Sans Light" w:hAnsi="Open Sans Light" w:cs="Open Sans Light"/>
          <w:i/>
          <w:iCs/>
          <w:sz w:val="20"/>
          <w:szCs w:val="20"/>
        </w:rPr>
        <w:t xml:space="preserve">, </w:t>
      </w:r>
      <w:r w:rsidR="001A4EE3" w:rsidRPr="00AC5207">
        <w:rPr>
          <w:rFonts w:ascii="Open Sans Light" w:hAnsi="Open Sans Light" w:cs="Open Sans Light"/>
          <w:i/>
          <w:iCs/>
          <w:sz w:val="20"/>
          <w:szCs w:val="20"/>
          <w:lang w:val="en-AU"/>
        </w:rPr>
        <w:t xml:space="preserve">and in relation to first peoples, the </w:t>
      </w:r>
      <w:r w:rsidR="008810D1" w:rsidRPr="00AC5207">
        <w:rPr>
          <w:rFonts w:ascii="Open Sans Light" w:hAnsi="Open Sans Light" w:cs="Open Sans Light"/>
          <w:i/>
          <w:iCs/>
          <w:sz w:val="20"/>
          <w:szCs w:val="20"/>
          <w:lang w:val="en-AU"/>
        </w:rPr>
        <w:t>United Nations Declaration on the Rights of Indigenous Peoples (UNDRIP)</w:t>
      </w:r>
    </w:p>
    <w:p w14:paraId="623AFC6C" w14:textId="6F9EE3B4" w:rsidR="00FC4001" w:rsidRPr="00AC5207" w:rsidRDefault="00FC4001" w:rsidP="009F7FF5">
      <w:pPr>
        <w:pStyle w:val="Normal1"/>
        <w:shd w:val="clear" w:color="auto" w:fill="FFFFFF"/>
        <w:spacing w:after="120"/>
        <w:rPr>
          <w:rFonts w:ascii="Open Sans Light" w:hAnsi="Open Sans Light" w:cs="Open Sans Light"/>
          <w:color w:val="000000"/>
          <w:sz w:val="20"/>
          <w:szCs w:val="20"/>
        </w:rPr>
      </w:pPr>
    </w:p>
    <w:p w14:paraId="3D9270E5" w14:textId="2BEFCDD9" w:rsidR="0053579E" w:rsidRPr="00AC5207" w:rsidRDefault="000C3B08" w:rsidP="00543275">
      <w:pPr>
        <w:pStyle w:val="Normal1"/>
        <w:shd w:val="clear" w:color="auto" w:fill="FFFFFF"/>
        <w:spacing w:after="120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eastAsia="Open Sans" w:hAnsi="Open Sans Light" w:cs="Open Sans Light"/>
          <w:color w:val="000000"/>
          <w:sz w:val="20"/>
          <w:szCs w:val="20"/>
        </w:rPr>
        <w:t>[insert company name]</w:t>
      </w:r>
      <w:r>
        <w:rPr>
          <w:rFonts w:ascii="Open Sans Light" w:eastAsia="Open Sans" w:hAnsi="Open Sans Light" w:cs="Open Sans Light"/>
          <w:color w:val="000000"/>
          <w:sz w:val="20"/>
          <w:szCs w:val="20"/>
        </w:rPr>
        <w:t>’s</w:t>
      </w:r>
      <w:r w:rsidR="0053579E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practice and choices </w:t>
      </w:r>
      <w:r w:rsidR="007B6C3A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contribute </w:t>
      </w:r>
      <w:r w:rsidR="0053579E" w:rsidRPr="00AC5207">
        <w:rPr>
          <w:rFonts w:ascii="Open Sans Light" w:hAnsi="Open Sans Light" w:cs="Open Sans Light"/>
          <w:color w:val="000000"/>
          <w:sz w:val="20"/>
          <w:szCs w:val="20"/>
        </w:rPr>
        <w:t>towards</w:t>
      </w:r>
      <w:r w:rsidR="007B6C3A" w:rsidRPr="00AC5207">
        <w:rPr>
          <w:rFonts w:ascii="Open Sans Light" w:hAnsi="Open Sans Light" w:cs="Open Sans Light"/>
          <w:color w:val="000000"/>
          <w:sz w:val="20"/>
          <w:szCs w:val="20"/>
        </w:rPr>
        <w:t>:</w:t>
      </w:r>
      <w:r w:rsidR="0053579E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</w:p>
    <w:p w14:paraId="257F4DC9" w14:textId="77777777" w:rsidR="00DC702D" w:rsidRPr="00AC5207" w:rsidRDefault="00DC702D" w:rsidP="0050192D">
      <w:pPr>
        <w:pStyle w:val="Normal1"/>
        <w:numPr>
          <w:ilvl w:val="0"/>
          <w:numId w:val="14"/>
        </w:numPr>
        <w:rPr>
          <w:sz w:val="20"/>
          <w:szCs w:val="20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freedom of creative expression</w:t>
      </w:r>
    </w:p>
    <w:p w14:paraId="3E2F298C" w14:textId="78B4A7B1" w:rsidR="0046118D" w:rsidRPr="00AC5207" w:rsidRDefault="0046118D" w:rsidP="0050192D">
      <w:pPr>
        <w:pStyle w:val="Normal1"/>
        <w:numPr>
          <w:ilvl w:val="0"/>
          <w:numId w:val="14"/>
        </w:numPr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human happiness and education</w:t>
      </w:r>
    </w:p>
    <w:p w14:paraId="7D4F61A7" w14:textId="713CC362" w:rsidR="0046118D" w:rsidRPr="00AC5207" w:rsidRDefault="0046118D" w:rsidP="0050192D">
      <w:pPr>
        <w:pStyle w:val="Normal1"/>
        <w:numPr>
          <w:ilvl w:val="0"/>
          <w:numId w:val="14"/>
        </w:numPr>
        <w:shd w:val="clear" w:color="auto" w:fill="FFFFFF"/>
        <w:spacing w:after="120"/>
        <w:rPr>
          <w:rFonts w:ascii="Open Sans Light" w:hAnsi="Open Sans Light" w:cs="Open Sans Light"/>
          <w:color w:val="000000"/>
          <w:sz w:val="20"/>
          <w:szCs w:val="20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the efficient</w:t>
      </w:r>
      <w:r w:rsidR="00E640EB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and sustain</w:t>
      </w:r>
      <w:r w:rsidR="00DC702D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a</w:t>
      </w:r>
      <w:r w:rsidR="00E640EB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ble</w:t>
      </w: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use of</w:t>
      </w:r>
      <w:r w:rsidR="00157190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</w:t>
      </w:r>
      <w:r w:rsidR="008F295D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natural </w:t>
      </w:r>
      <w:r w:rsidR="00157190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resources </w:t>
      </w:r>
    </w:p>
    <w:p w14:paraId="462FE8A7" w14:textId="04D6C6A5" w:rsidR="00DC702D" w:rsidRPr="00AC5207" w:rsidRDefault="00DC702D" w:rsidP="0050192D">
      <w:pPr>
        <w:pStyle w:val="Normal1"/>
        <w:numPr>
          <w:ilvl w:val="0"/>
          <w:numId w:val="14"/>
        </w:numPr>
        <w:rPr>
          <w:rFonts w:ascii="Open Sans Light" w:hAnsi="Open Sans Light" w:cs="Open Sans Light"/>
          <w:color w:val="424242"/>
          <w:sz w:val="20"/>
          <w:szCs w:val="20"/>
          <w:lang w:val="en-AU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workers' participation in the </w:t>
      </w:r>
      <w:r w:rsidR="00E4395D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custodianship</w:t>
      </w:r>
      <w:r w:rsidR="00412E4E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of the company</w:t>
      </w:r>
      <w:r w:rsidR="00E4395D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</w:t>
      </w:r>
      <w:r w:rsidR="00447F8A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they work for </w:t>
      </w: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and</w:t>
      </w:r>
      <w:r w:rsidR="00B2565B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</w:t>
      </w:r>
      <w:r w:rsidR="00412E4E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right to consultation over its </w:t>
      </w:r>
      <w:r w:rsidR="00E4395D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direction </w:t>
      </w: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</w:t>
      </w:r>
    </w:p>
    <w:p w14:paraId="3430FCF6" w14:textId="7A189425" w:rsidR="001E7747" w:rsidRPr="00AC5207" w:rsidRDefault="001823D1" w:rsidP="001E7747">
      <w:pPr>
        <w:pStyle w:val="Normal1"/>
        <w:numPr>
          <w:ilvl w:val="0"/>
          <w:numId w:val="14"/>
        </w:numPr>
        <w:rPr>
          <w:rFonts w:ascii="Open Sans Light" w:hAnsi="Open Sans Light" w:cs="Open Sans Light"/>
          <w:color w:val="424242"/>
          <w:sz w:val="20"/>
          <w:szCs w:val="20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</w:rPr>
        <w:t xml:space="preserve">recognition of intellectual property </w:t>
      </w:r>
      <w:r w:rsidR="00396461" w:rsidRPr="00AC5207">
        <w:rPr>
          <w:rFonts w:ascii="Open Sans Light" w:hAnsi="Open Sans Light" w:cs="Open Sans Light"/>
          <w:color w:val="424242"/>
          <w:sz w:val="20"/>
          <w:szCs w:val="20"/>
        </w:rPr>
        <w:t>and cultural property rights</w:t>
      </w:r>
      <w:r w:rsidR="001E7747" w:rsidRPr="00AC5207">
        <w:rPr>
          <w:rFonts w:ascii="Open Sans Light" w:hAnsi="Open Sans Light" w:cs="Open Sans Light"/>
          <w:color w:val="424242"/>
          <w:sz w:val="20"/>
          <w:szCs w:val="20"/>
        </w:rPr>
        <w:t xml:space="preserve"> including artistic works, sacred material, cultural </w:t>
      </w:r>
      <w:proofErr w:type="gramStart"/>
      <w:r w:rsidR="001E7747" w:rsidRPr="00AC5207">
        <w:rPr>
          <w:rFonts w:ascii="Open Sans Light" w:hAnsi="Open Sans Light" w:cs="Open Sans Light"/>
          <w:color w:val="424242"/>
          <w:sz w:val="20"/>
          <w:szCs w:val="20"/>
        </w:rPr>
        <w:t>heritage</w:t>
      </w:r>
      <w:proofErr w:type="gramEnd"/>
      <w:r w:rsidR="000A4913" w:rsidRPr="00AC5207">
        <w:rPr>
          <w:rFonts w:ascii="Open Sans Light" w:hAnsi="Open Sans Light" w:cs="Open Sans Light"/>
          <w:color w:val="424242"/>
          <w:sz w:val="20"/>
          <w:szCs w:val="20"/>
        </w:rPr>
        <w:t xml:space="preserve"> and traditional</w:t>
      </w:r>
      <w:r w:rsidR="001E7747" w:rsidRPr="00AC5207">
        <w:rPr>
          <w:rFonts w:ascii="Open Sans Light" w:hAnsi="Open Sans Light" w:cs="Open Sans Light"/>
          <w:color w:val="424242"/>
          <w:sz w:val="20"/>
          <w:szCs w:val="20"/>
        </w:rPr>
        <w:t xml:space="preserve"> knowledge</w:t>
      </w:r>
      <w:r w:rsidR="000A4913" w:rsidRPr="00AC5207">
        <w:rPr>
          <w:rFonts w:ascii="Open Sans Light" w:hAnsi="Open Sans Light" w:cs="Open Sans Light"/>
          <w:color w:val="424242"/>
          <w:sz w:val="20"/>
          <w:szCs w:val="20"/>
        </w:rPr>
        <w:t>.</w:t>
      </w:r>
    </w:p>
    <w:p w14:paraId="7BF9F8C6" w14:textId="3FC9C435" w:rsidR="0053579E" w:rsidRPr="00AC5207" w:rsidRDefault="0053579E" w:rsidP="00AC5207">
      <w:pPr>
        <w:pStyle w:val="Normal1"/>
        <w:shd w:val="clear" w:color="auto" w:fill="FFFFFF"/>
        <w:spacing w:after="120"/>
        <w:rPr>
          <w:rFonts w:ascii="Open Sans Regular" w:hAnsi="Open Sans Regular"/>
          <w:color w:val="000000"/>
          <w:sz w:val="20"/>
          <w:szCs w:val="20"/>
        </w:rPr>
      </w:pPr>
    </w:p>
    <w:p w14:paraId="4613B7D0" w14:textId="6862934E" w:rsidR="000572AF" w:rsidRPr="00AC5207" w:rsidRDefault="000C3B08" w:rsidP="0050192D">
      <w:pPr>
        <w:pStyle w:val="Normal1"/>
        <w:shd w:val="clear" w:color="auto" w:fill="FFFFFF"/>
        <w:spacing w:after="120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eastAsia="Open Sans" w:hAnsi="Open Sans Light" w:cs="Open Sans Light"/>
          <w:color w:val="000000"/>
          <w:sz w:val="20"/>
          <w:szCs w:val="20"/>
        </w:rPr>
        <w:t>[insert company name]</w:t>
      </w:r>
      <w:r w:rsidR="007E2EAA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will</w:t>
      </w:r>
      <w:r w:rsidR="00C12C78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7D2DF5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support, champion and be an ally to those who take direction action </w:t>
      </w:r>
      <w:r w:rsidR="00C12C78" w:rsidRPr="00AC5207">
        <w:rPr>
          <w:rFonts w:ascii="Open Sans Light" w:hAnsi="Open Sans Light" w:cs="Open Sans Light"/>
          <w:color w:val="000000"/>
          <w:sz w:val="20"/>
          <w:szCs w:val="20"/>
        </w:rPr>
        <w:t>towards</w:t>
      </w:r>
      <w:r w:rsidR="00543275" w:rsidRPr="00AC5207">
        <w:rPr>
          <w:rFonts w:ascii="Open Sans Light" w:hAnsi="Open Sans Light" w:cs="Open Sans Light"/>
          <w:color w:val="000000"/>
          <w:sz w:val="20"/>
          <w:szCs w:val="20"/>
        </w:rPr>
        <w:t>:</w:t>
      </w:r>
    </w:p>
    <w:p w14:paraId="76569D5B" w14:textId="41C008FE" w:rsidR="000572AF" w:rsidRPr="00AC5207" w:rsidRDefault="000572AF" w:rsidP="000572AF">
      <w:pPr>
        <w:pStyle w:val="Normal1"/>
        <w:numPr>
          <w:ilvl w:val="0"/>
          <w:numId w:val="13"/>
        </w:numPr>
        <w:rPr>
          <w:rFonts w:ascii="Open Sans Light" w:hAnsi="Open Sans Light" w:cs="Open Sans Light"/>
          <w:sz w:val="20"/>
          <w:szCs w:val="20"/>
          <w:lang w:val="en-AU"/>
        </w:rPr>
      </w:pPr>
      <w:r w:rsidRPr="00AC5207">
        <w:rPr>
          <w:rFonts w:ascii="Open Sans Light" w:hAnsi="Open Sans Light" w:cs="Open Sans Light"/>
          <w:sz w:val="20"/>
          <w:szCs w:val="20"/>
          <w:lang w:val="en-AU"/>
        </w:rPr>
        <w:lastRenderedPageBreak/>
        <w:t>seeking</w:t>
      </w:r>
      <w:r w:rsidR="00E100CC" w:rsidRPr="00AC5207">
        <w:rPr>
          <w:rFonts w:ascii="Open Sans Light" w:hAnsi="Open Sans Light" w:cs="Open Sans Light"/>
          <w:sz w:val="20"/>
          <w:szCs w:val="20"/>
          <w:lang w:val="en-AU"/>
        </w:rPr>
        <w:t xml:space="preserve"> meaningful and immediate</w:t>
      </w:r>
      <w:r w:rsidRPr="00AC5207">
        <w:rPr>
          <w:rFonts w:ascii="Open Sans Light" w:hAnsi="Open Sans Light" w:cs="Open Sans Light"/>
          <w:sz w:val="20"/>
          <w:szCs w:val="20"/>
          <w:lang w:val="en-AU"/>
        </w:rPr>
        <w:t xml:space="preserve"> action on addressing climate change</w:t>
      </w:r>
    </w:p>
    <w:p w14:paraId="6B03F60F" w14:textId="4DAB5A6B" w:rsidR="00DC702D" w:rsidRPr="00AC5207" w:rsidRDefault="00DC702D" w:rsidP="00DC702D">
      <w:pPr>
        <w:pStyle w:val="Normal1"/>
        <w:numPr>
          <w:ilvl w:val="0"/>
          <w:numId w:val="13"/>
        </w:numPr>
        <w:shd w:val="clear" w:color="auto" w:fill="FFFFFF"/>
        <w:spacing w:after="120"/>
        <w:rPr>
          <w:rFonts w:ascii="Open Sans Light" w:hAnsi="Open Sans Light" w:cs="Open Sans Light"/>
          <w:color w:val="424242"/>
          <w:sz w:val="20"/>
          <w:szCs w:val="20"/>
          <w:lang w:val="en-AU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sustainable land use and the preservation of </w:t>
      </w:r>
      <w:r w:rsidR="00412E4E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biodiversity and </w:t>
      </w: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endangered eco-systems</w:t>
      </w:r>
    </w:p>
    <w:p w14:paraId="70ED6990" w14:textId="44D16EAB" w:rsidR="00BD1881" w:rsidRPr="00AC5207" w:rsidRDefault="00BD1881" w:rsidP="00DC702D">
      <w:pPr>
        <w:pStyle w:val="Normal1"/>
        <w:numPr>
          <w:ilvl w:val="0"/>
          <w:numId w:val="13"/>
        </w:numPr>
        <w:shd w:val="clear" w:color="auto" w:fill="FFFFFF"/>
        <w:spacing w:after="120"/>
        <w:rPr>
          <w:rFonts w:ascii="Open Sans Light" w:hAnsi="Open Sans Light" w:cs="Open Sans Light"/>
          <w:color w:val="424242"/>
          <w:sz w:val="20"/>
          <w:szCs w:val="20"/>
          <w:lang w:val="en-AU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protecting native title holders and upholding national laws to safeguard indigenous cultural heritage</w:t>
      </w:r>
      <w:r w:rsidR="008F295D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</w:t>
      </w:r>
    </w:p>
    <w:p w14:paraId="4F68B84C" w14:textId="77777777" w:rsidR="001A0D11" w:rsidRPr="00AC5207" w:rsidRDefault="00E930C0" w:rsidP="00DC702D">
      <w:pPr>
        <w:pStyle w:val="Normal1"/>
        <w:numPr>
          <w:ilvl w:val="0"/>
          <w:numId w:val="14"/>
        </w:numPr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the </w:t>
      </w:r>
      <w:r w:rsidR="00C12C78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alleviation of poverty</w:t>
      </w:r>
    </w:p>
    <w:p w14:paraId="15A66C11" w14:textId="6B26EF80" w:rsidR="00C12C78" w:rsidRPr="00AC5207" w:rsidRDefault="00DC702D" w:rsidP="00DC702D">
      <w:pPr>
        <w:pStyle w:val="Normal1"/>
        <w:numPr>
          <w:ilvl w:val="0"/>
          <w:numId w:val="14"/>
        </w:numPr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the welfare and rights of animals not to be killed or harmed for human recreation, experimentation, </w:t>
      </w:r>
      <w:proofErr w:type="gramStart"/>
      <w:r w:rsidR="008F295D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art</w:t>
      </w:r>
      <w:proofErr w:type="gramEnd"/>
      <w:r w:rsidR="008F295D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or </w:t>
      </w: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fashion</w:t>
      </w:r>
    </w:p>
    <w:p w14:paraId="45AB96B3" w14:textId="77777777" w:rsidR="00F90F8D" w:rsidRPr="00AC5207" w:rsidRDefault="00F90F8D" w:rsidP="00E640EB">
      <w:pPr>
        <w:pStyle w:val="Normal1"/>
        <w:numPr>
          <w:ilvl w:val="0"/>
          <w:numId w:val="13"/>
        </w:numPr>
        <w:rPr>
          <w:rFonts w:ascii="Open Sans Light" w:hAnsi="Open Sans Light" w:cs="Open Sans Light"/>
          <w:sz w:val="20"/>
          <w:szCs w:val="20"/>
          <w:lang w:val="en-AU"/>
        </w:rPr>
      </w:pPr>
      <w:r w:rsidRPr="00AC5207">
        <w:rPr>
          <w:rFonts w:ascii="Open Sans Light" w:hAnsi="Open Sans Light" w:cs="Open Sans Light"/>
          <w:sz w:val="20"/>
          <w:szCs w:val="20"/>
          <w:lang w:val="en-AU"/>
        </w:rPr>
        <w:t>access to</w:t>
      </w:r>
      <w:r w:rsidR="00DC702D" w:rsidRPr="00AC5207">
        <w:rPr>
          <w:rFonts w:ascii="Open Sans Light" w:hAnsi="Open Sans Light" w:cs="Open Sans Light"/>
          <w:sz w:val="20"/>
          <w:szCs w:val="20"/>
          <w:lang w:val="en-AU"/>
        </w:rPr>
        <w:t xml:space="preserve"> </w:t>
      </w:r>
      <w:r w:rsidRPr="00AC5207">
        <w:rPr>
          <w:rFonts w:ascii="Open Sans Light" w:hAnsi="Open Sans Light" w:cs="Open Sans Light"/>
          <w:sz w:val="20"/>
          <w:szCs w:val="20"/>
          <w:lang w:val="en-AU"/>
        </w:rPr>
        <w:t>universal</w:t>
      </w:r>
      <w:r w:rsidR="00E640EB" w:rsidRPr="00AC5207">
        <w:rPr>
          <w:rFonts w:ascii="Open Sans Light" w:hAnsi="Open Sans Light" w:cs="Open Sans Light"/>
          <w:sz w:val="20"/>
          <w:szCs w:val="20"/>
          <w:lang w:val="en-AU"/>
        </w:rPr>
        <w:t xml:space="preserve"> </w:t>
      </w:r>
      <w:r w:rsidRPr="00AC5207">
        <w:rPr>
          <w:rFonts w:ascii="Open Sans Light" w:hAnsi="Open Sans Light" w:cs="Open Sans Light"/>
          <w:sz w:val="20"/>
          <w:szCs w:val="20"/>
          <w:lang w:val="en-AU"/>
        </w:rPr>
        <w:t>education</w:t>
      </w:r>
    </w:p>
    <w:p w14:paraId="3B15F075" w14:textId="1F1263C9" w:rsidR="00E930C0" w:rsidRPr="00AC5207" w:rsidRDefault="00F90F8D" w:rsidP="00D41D47">
      <w:pPr>
        <w:pStyle w:val="Normal1"/>
        <w:numPr>
          <w:ilvl w:val="0"/>
          <w:numId w:val="13"/>
        </w:numPr>
        <w:rPr>
          <w:rFonts w:ascii="Open Sans Light" w:hAnsi="Open Sans Light" w:cs="Open Sans Light"/>
          <w:sz w:val="20"/>
          <w:szCs w:val="20"/>
          <w:lang w:val="en-AU"/>
        </w:rPr>
      </w:pPr>
      <w:r w:rsidRPr="00AC5207">
        <w:rPr>
          <w:rFonts w:ascii="Open Sans Light" w:hAnsi="Open Sans Light" w:cs="Open Sans Light"/>
          <w:sz w:val="20"/>
          <w:szCs w:val="20"/>
          <w:lang w:val="en-AU"/>
        </w:rPr>
        <w:t>access to universal health care</w:t>
      </w:r>
    </w:p>
    <w:p w14:paraId="638AA1C2" w14:textId="77777777" w:rsidR="00D41D47" w:rsidRPr="00AC5207" w:rsidRDefault="00D41D47" w:rsidP="00DF6710">
      <w:pPr>
        <w:jc w:val="both"/>
        <w:rPr>
          <w:rFonts w:ascii="Dosis Light" w:hAnsi="Dosis Light" w:cs="Open Sans Light"/>
          <w:color w:val="1F497D" w:themeColor="text2"/>
          <w:sz w:val="20"/>
          <w:szCs w:val="20"/>
        </w:rPr>
      </w:pPr>
      <w:bookmarkStart w:id="1" w:name="_26in1rg" w:colFirst="0" w:colLast="0"/>
      <w:bookmarkEnd w:id="1"/>
    </w:p>
    <w:p w14:paraId="07705835" w14:textId="264FE716" w:rsidR="00DF6710" w:rsidRPr="00AC5207" w:rsidRDefault="00BD1881" w:rsidP="00DF6710">
      <w:pPr>
        <w:jc w:val="both"/>
        <w:rPr>
          <w:rFonts w:ascii="Dosis Light" w:hAnsi="Dosis Light" w:cs="Open Sans Light"/>
          <w:color w:val="1F497D" w:themeColor="text2"/>
        </w:rPr>
      </w:pPr>
      <w:r w:rsidRPr="00AC5207">
        <w:rPr>
          <w:rFonts w:ascii="Dosis Light" w:hAnsi="Dosis Light" w:cs="Open Sans Light"/>
          <w:color w:val="1F497D" w:themeColor="text2"/>
        </w:rPr>
        <w:t xml:space="preserve">avoiding </w:t>
      </w:r>
      <w:r w:rsidR="0046118D" w:rsidRPr="00AC5207">
        <w:rPr>
          <w:rFonts w:ascii="Dosis Light" w:hAnsi="Dosis Light" w:cs="Open Sans Light"/>
          <w:color w:val="1F497D" w:themeColor="text2"/>
        </w:rPr>
        <w:t xml:space="preserve">negative </w:t>
      </w:r>
      <w:r w:rsidR="006004CD" w:rsidRPr="00AC5207">
        <w:rPr>
          <w:rFonts w:ascii="Dosis Light" w:hAnsi="Dosis Light" w:cs="Open Sans Light"/>
          <w:color w:val="1F497D" w:themeColor="text2"/>
        </w:rPr>
        <w:t>a</w:t>
      </w:r>
      <w:r w:rsidR="00DF6710" w:rsidRPr="00AC5207">
        <w:rPr>
          <w:rFonts w:ascii="Dosis Light" w:hAnsi="Dosis Light" w:cs="Open Sans Light"/>
          <w:color w:val="1F497D" w:themeColor="text2"/>
        </w:rPr>
        <w:t>ssociations</w:t>
      </w:r>
    </w:p>
    <w:p w14:paraId="0DD18F17" w14:textId="22F63E16" w:rsidR="00DF6710" w:rsidRPr="00AC5207" w:rsidRDefault="00DF6710" w:rsidP="00DF6710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54EA2FF7" w14:textId="2BA86F40" w:rsidR="00DF6710" w:rsidRPr="00AC5207" w:rsidRDefault="000C3B08" w:rsidP="00DF6710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eastAsia="Open Sans" w:hAnsi="Open Sans Light" w:cs="Open Sans Light"/>
          <w:color w:val="000000"/>
          <w:sz w:val="20"/>
          <w:szCs w:val="20"/>
        </w:rPr>
        <w:t>[insert company name]</w:t>
      </w:r>
      <w:r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’s </w:t>
      </w:r>
      <w:r w:rsidR="000D591E" w:rsidRPr="00AC5207">
        <w:rPr>
          <w:rFonts w:ascii="Open Sans Light" w:hAnsi="Open Sans Light" w:cs="Open Sans Light"/>
          <w:sz w:val="20"/>
          <w:szCs w:val="20"/>
        </w:rPr>
        <w:t xml:space="preserve">will avoid conducting business with companies engaged in activities </w:t>
      </w:r>
      <w:r w:rsidR="00186128" w:rsidRPr="00AC5207">
        <w:rPr>
          <w:rFonts w:ascii="Open Sans Light" w:hAnsi="Open Sans Light" w:cs="Open Sans Light"/>
          <w:sz w:val="20"/>
          <w:szCs w:val="20"/>
        </w:rPr>
        <w:t xml:space="preserve">it is </w:t>
      </w:r>
      <w:r w:rsidR="00DF6710" w:rsidRPr="00AC5207">
        <w:rPr>
          <w:rFonts w:ascii="Open Sans Light" w:hAnsi="Open Sans Light" w:cs="Open Sans Light"/>
          <w:sz w:val="20"/>
          <w:szCs w:val="20"/>
        </w:rPr>
        <w:t>consider</w:t>
      </w:r>
      <w:r w:rsidR="000D591E" w:rsidRPr="00AC5207">
        <w:rPr>
          <w:rFonts w:ascii="Open Sans Light" w:hAnsi="Open Sans Light" w:cs="Open Sans Light"/>
          <w:sz w:val="20"/>
          <w:szCs w:val="20"/>
        </w:rPr>
        <w:t>s</w:t>
      </w:r>
      <w:r w:rsidR="00DF6710" w:rsidRPr="00AC5207">
        <w:rPr>
          <w:rFonts w:ascii="Open Sans Light" w:hAnsi="Open Sans Light" w:cs="Open Sans Light"/>
          <w:sz w:val="20"/>
          <w:szCs w:val="20"/>
        </w:rPr>
        <w:t xml:space="preserve"> are</w:t>
      </w:r>
      <w:r w:rsidR="006004CD" w:rsidRPr="00AC5207">
        <w:rPr>
          <w:rFonts w:ascii="Open Sans Light" w:hAnsi="Open Sans Light" w:cs="Open Sans Light"/>
          <w:sz w:val="20"/>
          <w:szCs w:val="20"/>
        </w:rPr>
        <w:t xml:space="preserve"> </w:t>
      </w:r>
      <w:r w:rsidR="00DF6710" w:rsidRPr="00AC5207">
        <w:rPr>
          <w:rFonts w:ascii="Open Sans Light" w:hAnsi="Open Sans Light" w:cs="Open Sans Light"/>
          <w:sz w:val="20"/>
          <w:szCs w:val="20"/>
          <w:u w:val="single"/>
        </w:rPr>
        <w:t>contrary</w:t>
      </w:r>
      <w:r w:rsidR="00DF6710" w:rsidRPr="00AC5207">
        <w:rPr>
          <w:rFonts w:ascii="Open Sans Light" w:hAnsi="Open Sans Light" w:cs="Open Sans Light"/>
          <w:sz w:val="20"/>
          <w:szCs w:val="20"/>
        </w:rPr>
        <w:t xml:space="preserve"> to and </w:t>
      </w:r>
      <w:r w:rsidR="00DF6710" w:rsidRPr="00AC5207">
        <w:rPr>
          <w:rFonts w:ascii="Open Sans Light" w:hAnsi="Open Sans Light" w:cs="Open Sans Light"/>
          <w:sz w:val="20"/>
          <w:szCs w:val="20"/>
          <w:u w:val="single"/>
        </w:rPr>
        <w:t>agains</w:t>
      </w:r>
      <w:r w:rsidR="00DF6710" w:rsidRPr="00AC5207">
        <w:rPr>
          <w:rFonts w:ascii="Open Sans Light" w:hAnsi="Open Sans Light" w:cs="Open Sans Light"/>
          <w:sz w:val="20"/>
          <w:szCs w:val="20"/>
        </w:rPr>
        <w:t xml:space="preserve">t </w:t>
      </w:r>
      <w:r>
        <w:rPr>
          <w:rFonts w:ascii="Open Sans Light" w:eastAsia="Open Sans" w:hAnsi="Open Sans Light" w:cs="Open Sans Light"/>
          <w:color w:val="000000"/>
          <w:sz w:val="20"/>
          <w:szCs w:val="20"/>
        </w:rPr>
        <w:t>[insert company name]</w:t>
      </w:r>
      <w:r>
        <w:rPr>
          <w:rFonts w:ascii="Open Sans Light" w:eastAsia="Open Sans" w:hAnsi="Open Sans Light" w:cs="Open Sans Light"/>
          <w:color w:val="000000"/>
          <w:sz w:val="20"/>
          <w:szCs w:val="20"/>
        </w:rPr>
        <w:t>’</w:t>
      </w:r>
      <w:r w:rsidR="00186128" w:rsidRPr="00AC5207">
        <w:rPr>
          <w:rFonts w:ascii="Open Sans Light" w:hAnsi="Open Sans Light" w:cs="Open Sans Light"/>
          <w:sz w:val="20"/>
          <w:szCs w:val="20"/>
        </w:rPr>
        <w:t>s</w:t>
      </w:r>
      <w:r w:rsidR="00DF6710" w:rsidRPr="00AC5207">
        <w:rPr>
          <w:rFonts w:ascii="Open Sans Light" w:hAnsi="Open Sans Light" w:cs="Open Sans Light"/>
          <w:sz w:val="20"/>
          <w:szCs w:val="20"/>
        </w:rPr>
        <w:t xml:space="preserve"> ethics</w:t>
      </w:r>
      <w:r w:rsidR="007C25F8" w:rsidRPr="00AC5207">
        <w:rPr>
          <w:rFonts w:ascii="Open Sans Light" w:hAnsi="Open Sans Light" w:cs="Open Sans Light"/>
          <w:sz w:val="20"/>
          <w:szCs w:val="20"/>
        </w:rPr>
        <w:t xml:space="preserve"> this includes </w:t>
      </w:r>
      <w:proofErr w:type="gramStart"/>
      <w:r w:rsidR="00782615" w:rsidRPr="00AC5207">
        <w:rPr>
          <w:rFonts w:ascii="Open Sans Light" w:hAnsi="Open Sans Light" w:cs="Open Sans Light"/>
          <w:sz w:val="20"/>
          <w:szCs w:val="20"/>
        </w:rPr>
        <w:t>those</w:t>
      </w:r>
      <w:r w:rsidR="007C25F8" w:rsidRPr="00AC5207">
        <w:rPr>
          <w:rFonts w:ascii="Open Sans Light" w:hAnsi="Open Sans Light" w:cs="Open Sans Light"/>
          <w:sz w:val="20"/>
          <w:szCs w:val="20"/>
        </w:rPr>
        <w:t>;</w:t>
      </w:r>
      <w:proofErr w:type="gramEnd"/>
    </w:p>
    <w:p w14:paraId="7D0E4287" w14:textId="77777777" w:rsidR="00606A64" w:rsidRPr="00AC5207" w:rsidRDefault="00606A64" w:rsidP="00DF6710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3CB6F1CB" w14:textId="7535E24F" w:rsidR="00E100CC" w:rsidRPr="00AC5207" w:rsidRDefault="00E100CC" w:rsidP="00E100CC">
      <w:pPr>
        <w:pStyle w:val="ListParagraph"/>
        <w:numPr>
          <w:ilvl w:val="0"/>
          <w:numId w:val="15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sz w:val="20"/>
          <w:szCs w:val="20"/>
        </w:rPr>
        <w:t>involved or complicit in international human rights violations and human rights abuses</w:t>
      </w:r>
    </w:p>
    <w:p w14:paraId="06AC4E4F" w14:textId="74EAB03E" w:rsidR="003379A9" w:rsidRPr="00AC5207" w:rsidRDefault="003379A9" w:rsidP="003379A9">
      <w:pPr>
        <w:pStyle w:val="ListParagraph"/>
        <w:numPr>
          <w:ilvl w:val="0"/>
          <w:numId w:val="15"/>
        </w:numPr>
        <w:jc w:val="both"/>
        <w:rPr>
          <w:rFonts w:ascii="Open Sans Light" w:hAnsi="Open Sans Light" w:cs="Open Sans Light"/>
          <w:color w:val="424242"/>
          <w:sz w:val="20"/>
          <w:szCs w:val="20"/>
          <w:lang w:val="en-AU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actively practicing discrimination by way of </w:t>
      </w:r>
      <w:r w:rsidR="007C25F8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an individual’s inherent, </w:t>
      </w:r>
      <w:proofErr w:type="gramStart"/>
      <w:r w:rsidR="007C25F8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cultural</w:t>
      </w:r>
      <w:proofErr w:type="gramEnd"/>
      <w:r w:rsidR="007C25F8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or social identity</w:t>
      </w: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</w:t>
      </w:r>
    </w:p>
    <w:p w14:paraId="125643AA" w14:textId="39CEB29A" w:rsidR="00606A64" w:rsidRPr="00AC5207" w:rsidRDefault="006004CD" w:rsidP="00606A64">
      <w:pPr>
        <w:numPr>
          <w:ilvl w:val="0"/>
          <w:numId w:val="15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sz w:val="20"/>
          <w:szCs w:val="20"/>
        </w:rPr>
        <w:t>d</w:t>
      </w:r>
      <w:r w:rsidR="00606A64" w:rsidRPr="00AC5207">
        <w:rPr>
          <w:rFonts w:ascii="Open Sans Light" w:hAnsi="Open Sans Light" w:cs="Open Sans Light"/>
          <w:sz w:val="20"/>
          <w:szCs w:val="20"/>
        </w:rPr>
        <w:t>irectly contributing to climate change and ozone depletion</w:t>
      </w:r>
    </w:p>
    <w:p w14:paraId="4ECC593D" w14:textId="2EE713BE" w:rsidR="00897C09" w:rsidRPr="00AC5207" w:rsidRDefault="00897C09" w:rsidP="00897C09">
      <w:pPr>
        <w:numPr>
          <w:ilvl w:val="0"/>
          <w:numId w:val="15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sz w:val="20"/>
          <w:szCs w:val="20"/>
        </w:rPr>
        <w:t xml:space="preserve">that disregard or circumnavigate laws and regulations aimed at protecting first nations peoples’ land and/or native title rights </w:t>
      </w:r>
    </w:p>
    <w:p w14:paraId="7928DAFA" w14:textId="13A2BCFE" w:rsidR="00606A64" w:rsidRPr="00AC5207" w:rsidRDefault="006004CD" w:rsidP="00606A64">
      <w:pPr>
        <w:pStyle w:val="ListParagraph"/>
        <w:numPr>
          <w:ilvl w:val="0"/>
          <w:numId w:val="15"/>
        </w:numPr>
        <w:jc w:val="both"/>
        <w:rPr>
          <w:rFonts w:ascii="Open Sans Light" w:hAnsi="Open Sans Light" w:cs="Open Sans Light"/>
          <w:color w:val="424242"/>
          <w:sz w:val="20"/>
          <w:szCs w:val="20"/>
          <w:lang w:val="en-AU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p</w:t>
      </w:r>
      <w:r w:rsidR="00606A64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rofiting from the extraction, creation, production, manufacture of goods or services which have a harmful effect on humans, non-human </w:t>
      </w:r>
      <w:proofErr w:type="gramStart"/>
      <w:r w:rsidR="00606A64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animals</w:t>
      </w:r>
      <w:proofErr w:type="gramEnd"/>
      <w:r w:rsidR="00606A64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or the environment</w:t>
      </w:r>
    </w:p>
    <w:p w14:paraId="4E084B52" w14:textId="0A8C0FA2" w:rsidR="00606A64" w:rsidRPr="00AC5207" w:rsidRDefault="006004CD" w:rsidP="00606A64">
      <w:pPr>
        <w:pStyle w:val="ListParagraph"/>
        <w:numPr>
          <w:ilvl w:val="0"/>
          <w:numId w:val="15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p</w:t>
      </w:r>
      <w:r w:rsidR="00606A64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>rofiting from the exploitation of people through</w:t>
      </w:r>
      <w:r w:rsidR="00686927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forced labour,</w:t>
      </w:r>
      <w:r w:rsidR="00606A64" w:rsidRPr="00AC5207">
        <w:rPr>
          <w:rFonts w:ascii="Open Sans Light" w:hAnsi="Open Sans Light" w:cs="Open Sans Light"/>
          <w:color w:val="424242"/>
          <w:sz w:val="20"/>
          <w:szCs w:val="20"/>
          <w:lang w:val="en-AU"/>
        </w:rPr>
        <w:t xml:space="preserve"> the payment of low wages or the provision of poor working conditions</w:t>
      </w:r>
    </w:p>
    <w:p w14:paraId="353E957C" w14:textId="77777777" w:rsidR="00E100CC" w:rsidRPr="00AC5207" w:rsidRDefault="00E100CC" w:rsidP="00E100CC">
      <w:pPr>
        <w:pStyle w:val="ListParagraph"/>
        <w:numPr>
          <w:ilvl w:val="0"/>
          <w:numId w:val="15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sz w:val="20"/>
          <w:szCs w:val="20"/>
        </w:rPr>
        <w:t>engaging in corruption or bribery</w:t>
      </w:r>
    </w:p>
    <w:p w14:paraId="5E707C11" w14:textId="7FF1264B" w:rsidR="00D41D47" w:rsidRPr="00AC5207" w:rsidRDefault="00D41D47" w:rsidP="00D41D47">
      <w:pPr>
        <w:pStyle w:val="ListParagraph"/>
        <w:numPr>
          <w:ilvl w:val="0"/>
          <w:numId w:val="15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sz w:val="20"/>
          <w:szCs w:val="20"/>
        </w:rPr>
        <w:t>engaged in the arms trade</w:t>
      </w:r>
    </w:p>
    <w:p w14:paraId="5B8FDD3B" w14:textId="6157145D" w:rsidR="00E100CC" w:rsidRPr="00AC5207" w:rsidRDefault="00E100CC" w:rsidP="00E100CC">
      <w:pPr>
        <w:pStyle w:val="ListParagraph"/>
        <w:numPr>
          <w:ilvl w:val="0"/>
          <w:numId w:val="15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AC5207">
        <w:rPr>
          <w:rFonts w:ascii="Open Sans Light" w:hAnsi="Open Sans Light" w:cs="Open Sans Light"/>
          <w:sz w:val="20"/>
          <w:szCs w:val="20"/>
        </w:rPr>
        <w:t>profiting from mandatory detention of asylum seekers</w:t>
      </w:r>
    </w:p>
    <w:p w14:paraId="448191B8" w14:textId="615F69AD" w:rsidR="00FC4001" w:rsidRPr="00AC5207" w:rsidRDefault="007C531C" w:rsidP="007C531C">
      <w:pPr>
        <w:pStyle w:val="Heading1"/>
        <w:rPr>
          <w:sz w:val="24"/>
          <w:szCs w:val="24"/>
        </w:rPr>
      </w:pPr>
      <w:r w:rsidRPr="00AC5207">
        <w:rPr>
          <w:rFonts w:ascii="Dosis Light" w:eastAsia="Dosis Light" w:hAnsi="Dosis Light" w:cs="Dosis Light"/>
          <w:color w:val="4F81BD" w:themeColor="accent1"/>
          <w:sz w:val="24"/>
          <w:szCs w:val="24"/>
        </w:rPr>
        <w:t xml:space="preserve">managing </w:t>
      </w:r>
      <w:r w:rsidR="007E2EAA" w:rsidRPr="00AC5207">
        <w:rPr>
          <w:rFonts w:ascii="Dosis Light" w:eastAsia="Dosis Light" w:hAnsi="Dosis Light" w:cs="Dosis Light"/>
          <w:color w:val="4F81BD" w:themeColor="accent1"/>
          <w:sz w:val="24"/>
          <w:szCs w:val="24"/>
        </w:rPr>
        <w:t>competing priorities</w:t>
      </w:r>
      <w:r w:rsidR="00FC4001" w:rsidRPr="00AC5207">
        <w:rPr>
          <w:sz w:val="24"/>
          <w:szCs w:val="24"/>
        </w:rPr>
        <w:tab/>
      </w:r>
    </w:p>
    <w:p w14:paraId="3F1FAC33" w14:textId="565FF60C" w:rsidR="00182116" w:rsidRPr="00AC5207" w:rsidRDefault="00182116" w:rsidP="00FC4001">
      <w:pPr>
        <w:pStyle w:val="Normal1"/>
        <w:rPr>
          <w:sz w:val="20"/>
          <w:szCs w:val="20"/>
        </w:rPr>
      </w:pPr>
    </w:p>
    <w:p w14:paraId="548F4896" w14:textId="2F55DE16" w:rsidR="00543275" w:rsidRPr="00AC5207" w:rsidRDefault="002358B8" w:rsidP="0050192D">
      <w:pPr>
        <w:pStyle w:val="Normal1"/>
        <w:shd w:val="clear" w:color="auto" w:fill="FFFFFF"/>
        <w:spacing w:after="120"/>
        <w:jc w:val="both"/>
        <w:rPr>
          <w:rFonts w:ascii="Open Sans Light" w:eastAsia="Open Sans" w:hAnsi="Open Sans Light" w:cs="Open Sans Light"/>
          <w:color w:val="000000"/>
          <w:sz w:val="20"/>
          <w:szCs w:val="20"/>
        </w:rPr>
      </w:pP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s</w:t>
      </w:r>
      <w:r w:rsidR="00440836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taff and board are encourage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d</w:t>
      </w:r>
      <w:r w:rsidR="00440836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to engage in 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a </w:t>
      </w:r>
      <w:r w:rsidR="00440836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consultation process when compelling 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circumstances</w:t>
      </w:r>
      <w:r w:rsidR="00440836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exist 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that may appear </w:t>
      </w:r>
      <w:r w:rsidR="001C5724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to be in the company’s best interest but </w:t>
      </w:r>
      <w:r w:rsidR="007C531C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are </w:t>
      </w:r>
      <w:r w:rsidR="001C5724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also 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contrary to the compan</w:t>
      </w:r>
      <w:r w:rsidR="007C531C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y’s</w:t>
      </w: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ethical values</w:t>
      </w:r>
      <w:r w:rsidR="001C5724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.</w:t>
      </w:r>
      <w:r w:rsidR="00440836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</w:t>
      </w:r>
      <w:r w:rsidR="006004CD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a</w:t>
      </w:r>
      <w:r w:rsidR="007E2EAA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ll factors in decision making should be considered</w:t>
      </w:r>
      <w:r w:rsidR="001C5724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.</w:t>
      </w:r>
    </w:p>
    <w:p w14:paraId="43823FD7" w14:textId="3829E3CC" w:rsidR="00543275" w:rsidRPr="00AC5207" w:rsidRDefault="00D41D47" w:rsidP="0050192D">
      <w:pPr>
        <w:pStyle w:val="Normal1"/>
        <w:shd w:val="clear" w:color="auto" w:fill="FFFFFF"/>
        <w:spacing w:after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when acting a</w:t>
      </w:r>
      <w:r w:rsidR="00CC22AA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s a representative of </w:t>
      </w:r>
      <w:r w:rsidR="000C3B08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[insert company name] </w:t>
      </w:r>
      <w:r w:rsidR="00C857D3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director</w:t>
      </w:r>
      <w:r w:rsidR="00C86098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s</w:t>
      </w:r>
      <w:r w:rsidR="00E81254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</w:t>
      </w:r>
      <w:r w:rsidR="00C86098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>and core staff</w:t>
      </w:r>
      <w:r w:rsidR="00E81254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will not</w:t>
      </w:r>
      <w:r w:rsidR="007C531C" w:rsidRPr="00AC5207"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 </w:t>
      </w:r>
      <w:r w:rsidR="00E81254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engage in </w:t>
      </w:r>
      <w:r w:rsidR="00CC22AA" w:rsidRPr="00AC5207">
        <w:rPr>
          <w:rFonts w:ascii="Open Sans Light" w:hAnsi="Open Sans Light" w:cs="Open Sans Light"/>
          <w:color w:val="000000"/>
          <w:sz w:val="20"/>
          <w:szCs w:val="20"/>
        </w:rPr>
        <w:t>an activity that is</w:t>
      </w:r>
      <w:r w:rsidR="00E81254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visibly</w:t>
      </w:r>
      <w:r w:rsidR="00C857D3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and publicly</w:t>
      </w:r>
      <w:r w:rsidR="00E81254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inconsistent with the </w:t>
      </w:r>
      <w:proofErr w:type="spellStart"/>
      <w:r w:rsidR="005863D6" w:rsidRPr="00AC5207">
        <w:rPr>
          <w:rFonts w:ascii="Open Sans Light" w:hAnsi="Open Sans Light" w:cs="Open Sans Light"/>
          <w:color w:val="000000"/>
          <w:sz w:val="20"/>
          <w:szCs w:val="20"/>
        </w:rPr>
        <w:t>pvi</w:t>
      </w:r>
      <w:r w:rsidR="00CC22AA" w:rsidRPr="00AC5207">
        <w:rPr>
          <w:rFonts w:ascii="Open Sans Light" w:hAnsi="Open Sans Light" w:cs="Open Sans Light"/>
          <w:color w:val="000000"/>
          <w:sz w:val="20"/>
          <w:szCs w:val="20"/>
        </w:rPr>
        <w:t>’s</w:t>
      </w:r>
      <w:proofErr w:type="spellEnd"/>
      <w:r w:rsidR="005863D6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code of ethics.</w:t>
      </w:r>
    </w:p>
    <w:p w14:paraId="09575F43" w14:textId="4CFA6578" w:rsidR="00AC5207" w:rsidRDefault="000C3B08" w:rsidP="00AC5207">
      <w:pPr>
        <w:pStyle w:val="Normal1"/>
        <w:shd w:val="clear" w:color="auto" w:fill="FFFFFF"/>
        <w:spacing w:after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eastAsia="Open Sans" w:hAnsi="Open Sans Light" w:cs="Open Sans Light"/>
          <w:color w:val="000000"/>
          <w:sz w:val="20"/>
          <w:szCs w:val="20"/>
        </w:rPr>
        <w:t xml:space="preserve">[insert company name] </w:t>
      </w:r>
      <w:r w:rsidR="00182116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acknowledge that </w:t>
      </w:r>
      <w:r w:rsidR="00E204F4" w:rsidRPr="00AC5207">
        <w:rPr>
          <w:rFonts w:ascii="Open Sans Light" w:hAnsi="Open Sans Light" w:cs="Open Sans Light"/>
          <w:color w:val="000000"/>
          <w:sz w:val="20"/>
          <w:szCs w:val="20"/>
        </w:rPr>
        <w:t>taxpayers</w:t>
      </w:r>
      <w:r w:rsidR="00182116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are a major funder of the compan</w:t>
      </w:r>
      <w:r w:rsidR="003B1E1C" w:rsidRPr="00AC5207">
        <w:rPr>
          <w:rFonts w:ascii="Open Sans Light" w:hAnsi="Open Sans Light" w:cs="Open Sans Light"/>
          <w:color w:val="000000"/>
          <w:sz w:val="20"/>
          <w:szCs w:val="20"/>
        </w:rPr>
        <w:t>y’s</w:t>
      </w:r>
      <w:r w:rsidR="00182116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work and </w:t>
      </w:r>
      <w:r w:rsidR="00737851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as </w:t>
      </w:r>
      <w:r w:rsidR="00182116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such </w:t>
      </w:r>
      <w:r w:rsidR="006B3D9B" w:rsidRPr="00AC5207">
        <w:rPr>
          <w:rFonts w:ascii="Open Sans Light" w:hAnsi="Open Sans Light" w:cs="Open Sans Light"/>
          <w:color w:val="000000"/>
          <w:sz w:val="20"/>
          <w:szCs w:val="20"/>
        </w:rPr>
        <w:t>is</w:t>
      </w:r>
      <w:r w:rsidR="00182116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E00386" w:rsidRPr="00AC5207">
        <w:rPr>
          <w:rFonts w:ascii="Open Sans Light" w:hAnsi="Open Sans Light" w:cs="Open Sans Light"/>
          <w:color w:val="000000"/>
          <w:sz w:val="20"/>
          <w:szCs w:val="20"/>
        </w:rPr>
        <w:t>committed</w:t>
      </w:r>
      <w:r w:rsidR="00182116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to service the needs and ambitio</w:t>
      </w:r>
      <w:r w:rsidR="00E204F4" w:rsidRPr="00AC5207">
        <w:rPr>
          <w:rFonts w:ascii="Open Sans Light" w:hAnsi="Open Sans Light" w:cs="Open Sans Light"/>
          <w:color w:val="000000"/>
          <w:sz w:val="20"/>
          <w:szCs w:val="20"/>
        </w:rPr>
        <w:t>ns</w:t>
      </w:r>
      <w:r w:rsidR="00182116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of the </w:t>
      </w:r>
      <w:proofErr w:type="spellStart"/>
      <w:r w:rsidR="00915D2A" w:rsidRPr="00AC5207">
        <w:rPr>
          <w:rFonts w:ascii="Open Sans Light" w:hAnsi="Open Sans Light" w:cs="Open Sans Light"/>
          <w:color w:val="000000"/>
          <w:sz w:val="20"/>
          <w:szCs w:val="20"/>
        </w:rPr>
        <w:t>a</w:t>
      </w:r>
      <w:r w:rsidR="006B3D9B" w:rsidRPr="00AC5207">
        <w:rPr>
          <w:rFonts w:ascii="Open Sans Light" w:hAnsi="Open Sans Light" w:cs="Open Sans Light"/>
          <w:color w:val="000000"/>
          <w:sz w:val="20"/>
          <w:szCs w:val="20"/>
        </w:rPr>
        <w:t>ustralian</w:t>
      </w:r>
      <w:proofErr w:type="spellEnd"/>
      <w:r w:rsidR="006B3D9B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people</w:t>
      </w:r>
      <w:r w:rsidR="003B1E1C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it is imperative that this be achieve while the company remains true to its core values, including ‘freedom of creative expression’.</w:t>
      </w:r>
      <w:r w:rsidR="006B3D9B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915D2A" w:rsidRPr="00AC5207">
        <w:rPr>
          <w:rFonts w:ascii="Open Sans Light" w:hAnsi="Open Sans Light" w:cs="Open Sans Light"/>
          <w:color w:val="000000"/>
          <w:sz w:val="20"/>
          <w:szCs w:val="20"/>
        </w:rPr>
        <w:t>t</w:t>
      </w:r>
      <w:r w:rsidR="006B3D9B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his may include </w:t>
      </w:r>
      <w:r w:rsidR="00633AD5" w:rsidRPr="00AC5207">
        <w:rPr>
          <w:rFonts w:ascii="Open Sans Light" w:hAnsi="Open Sans Light" w:cs="Open Sans Light"/>
          <w:color w:val="000000"/>
          <w:sz w:val="20"/>
          <w:szCs w:val="20"/>
        </w:rPr>
        <w:t>creating works that</w:t>
      </w:r>
      <w:r w:rsidR="00AD3961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3B1E1C" w:rsidRPr="00AC5207">
        <w:rPr>
          <w:rFonts w:ascii="Open Sans Light" w:hAnsi="Open Sans Light" w:cs="Open Sans Light"/>
          <w:color w:val="000000"/>
          <w:sz w:val="20"/>
          <w:szCs w:val="20"/>
        </w:rPr>
        <w:t xml:space="preserve">highlight and raise discussions about </w:t>
      </w:r>
      <w:r w:rsidR="00915D2A" w:rsidRPr="00AC5207">
        <w:rPr>
          <w:rFonts w:ascii="Open Sans Light" w:hAnsi="Open Sans Light" w:cs="Open Sans Light"/>
          <w:color w:val="000000"/>
          <w:sz w:val="20"/>
          <w:szCs w:val="20"/>
        </w:rPr>
        <w:t>g</w:t>
      </w:r>
      <w:r w:rsidR="006B3D9B" w:rsidRPr="00AC5207">
        <w:rPr>
          <w:rFonts w:ascii="Open Sans Light" w:hAnsi="Open Sans Light" w:cs="Open Sans Light"/>
          <w:color w:val="000000"/>
          <w:sz w:val="20"/>
          <w:szCs w:val="20"/>
        </w:rPr>
        <w:t>overnment policy or actions</w:t>
      </w:r>
      <w:r w:rsidR="00AD3961" w:rsidRPr="00AC5207">
        <w:rPr>
          <w:rFonts w:ascii="Open Sans Light" w:hAnsi="Open Sans Light" w:cs="Open Sans Light"/>
          <w:color w:val="000000"/>
          <w:sz w:val="20"/>
          <w:szCs w:val="20"/>
        </w:rPr>
        <w:t>.</w:t>
      </w:r>
    </w:p>
    <w:p w14:paraId="7002DD83" w14:textId="77777777" w:rsidR="00AC5207" w:rsidRPr="00AC5207" w:rsidRDefault="00AC5207" w:rsidP="00AC5207">
      <w:pPr>
        <w:pStyle w:val="Normal1"/>
        <w:shd w:val="clear" w:color="auto" w:fill="FFFFFF"/>
        <w:spacing w:after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3118"/>
        <w:gridCol w:w="4111"/>
      </w:tblGrid>
      <w:tr w:rsidR="00F265E2" w:rsidRPr="00F265E2" w14:paraId="65E88CC9" w14:textId="2884FB04" w:rsidTr="00AC5207">
        <w:trPr>
          <w:trHeight w:val="420"/>
        </w:trPr>
        <w:tc>
          <w:tcPr>
            <w:tcW w:w="2547" w:type="dxa"/>
          </w:tcPr>
          <w:p w14:paraId="67954101" w14:textId="0F8F192A" w:rsidR="00F265E2" w:rsidRPr="00F265E2" w:rsidRDefault="00F265E2" w:rsidP="00AC5207">
            <w:pPr>
              <w:pStyle w:val="Heading1"/>
              <w:spacing w:after="120"/>
              <w:rPr>
                <w:rFonts w:ascii="Open Sans" w:eastAsia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 w:rsidRPr="00F265E2">
              <w:rPr>
                <w:rFonts w:ascii="Open Sans" w:eastAsia="Open Sans" w:hAnsi="Open Sans" w:cs="Open Sans"/>
                <w:b/>
                <w:bCs/>
                <w:color w:val="000000" w:themeColor="text1"/>
                <w:sz w:val="16"/>
                <w:szCs w:val="16"/>
              </w:rPr>
              <w:t>Document record</w:t>
            </w:r>
          </w:p>
        </w:tc>
        <w:tc>
          <w:tcPr>
            <w:tcW w:w="3118" w:type="dxa"/>
          </w:tcPr>
          <w:p w14:paraId="63EBBE18" w14:textId="0E1FC1DA" w:rsidR="00F265E2" w:rsidRPr="00F265E2" w:rsidRDefault="00F265E2" w:rsidP="00AC5207">
            <w:pPr>
              <w:pStyle w:val="Heading1"/>
              <w:spacing w:after="120"/>
              <w:rPr>
                <w:rFonts w:ascii="Open Sans" w:eastAsia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 w:rsidRPr="00F265E2">
              <w:rPr>
                <w:rFonts w:ascii="Open Sans" w:eastAsia="Open Sans" w:hAnsi="Open Sans" w:cs="Open Sans"/>
                <w:b/>
                <w:bCs/>
                <w:color w:val="000000" w:themeColor="text1"/>
                <w:sz w:val="16"/>
                <w:szCs w:val="16"/>
              </w:rPr>
              <w:t>Review Schedule every 3 years</w:t>
            </w:r>
          </w:p>
        </w:tc>
        <w:tc>
          <w:tcPr>
            <w:tcW w:w="4111" w:type="dxa"/>
          </w:tcPr>
          <w:p w14:paraId="2C94B928" w14:textId="0350D448" w:rsidR="00F265E2" w:rsidRPr="00F265E2" w:rsidRDefault="00F265E2" w:rsidP="00AC5207">
            <w:pPr>
              <w:pStyle w:val="Heading1"/>
              <w:spacing w:after="120"/>
              <w:rPr>
                <w:rFonts w:ascii="Open Sans" w:eastAsia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sz w:val="16"/>
                <w:szCs w:val="16"/>
              </w:rPr>
              <w:t>lead writers</w:t>
            </w:r>
          </w:p>
        </w:tc>
      </w:tr>
      <w:tr w:rsidR="00F265E2" w:rsidRPr="00F265E2" w14:paraId="7E40E523" w14:textId="1C61CC57" w:rsidTr="00AC5207">
        <w:trPr>
          <w:trHeight w:val="400"/>
        </w:trPr>
        <w:tc>
          <w:tcPr>
            <w:tcW w:w="2547" w:type="dxa"/>
          </w:tcPr>
          <w:p w14:paraId="256DF4B4" w14:textId="12FC87E7" w:rsidR="00F265E2" w:rsidRPr="00F265E2" w:rsidRDefault="00F265E2" w:rsidP="00AC5207">
            <w:pPr>
              <w:pStyle w:val="Heading1"/>
              <w:spacing w:after="120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0F265E2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Code of Ethics </w:t>
            </w:r>
            <w:r w:rsidR="00AC5207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first edition</w:t>
            </w:r>
          </w:p>
        </w:tc>
        <w:tc>
          <w:tcPr>
            <w:tcW w:w="3118" w:type="dxa"/>
          </w:tcPr>
          <w:p w14:paraId="065176A2" w14:textId="509AC90C" w:rsidR="00F265E2" w:rsidRPr="00F265E2" w:rsidRDefault="00F265E2" w:rsidP="00AC5207">
            <w:pPr>
              <w:pStyle w:val="Heading1"/>
              <w:spacing w:after="120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0F265E2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Approved by board </w:t>
            </w:r>
            <w:r w:rsidR="000C3B0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xx/xx/</w:t>
            </w:r>
            <w:proofErr w:type="spellStart"/>
            <w:r w:rsidR="000C3B0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4111" w:type="dxa"/>
          </w:tcPr>
          <w:p w14:paraId="75B1AE3D" w14:textId="48828865" w:rsidR="00F265E2" w:rsidRPr="00AC5207" w:rsidRDefault="00F265E2" w:rsidP="00AC5207">
            <w:pPr>
              <w:pStyle w:val="Heading1"/>
              <w:spacing w:after="120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0C3B0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Insert name here</w:t>
            </w:r>
          </w:p>
        </w:tc>
      </w:tr>
      <w:tr w:rsidR="00F265E2" w:rsidRPr="00F265E2" w14:paraId="67AB87C8" w14:textId="3C764B14" w:rsidTr="00AC5207">
        <w:trPr>
          <w:trHeight w:val="365"/>
        </w:trPr>
        <w:tc>
          <w:tcPr>
            <w:tcW w:w="2547" w:type="dxa"/>
          </w:tcPr>
          <w:p w14:paraId="1AA36A13" w14:textId="5A6A9FC5" w:rsidR="00F265E2" w:rsidRPr="00F265E2" w:rsidRDefault="00F265E2" w:rsidP="00AC5207">
            <w:pPr>
              <w:pStyle w:val="Heading1"/>
              <w:spacing w:after="120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0F265E2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Code of Ethics 1.1</w:t>
            </w:r>
          </w:p>
        </w:tc>
        <w:tc>
          <w:tcPr>
            <w:tcW w:w="3118" w:type="dxa"/>
          </w:tcPr>
          <w:p w14:paraId="0A292635" w14:textId="3A517880" w:rsidR="00F265E2" w:rsidRPr="00F265E2" w:rsidRDefault="000C3B08" w:rsidP="00AC5207">
            <w:pPr>
              <w:pStyle w:val="Heading1"/>
              <w:spacing w:after="120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0F265E2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Approved by board </w:t>
            </w:r>
            <w:r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xx/xx/</w:t>
            </w:r>
            <w:proofErr w:type="spellStart"/>
            <w:r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4111" w:type="dxa"/>
          </w:tcPr>
          <w:p w14:paraId="0BC1A712" w14:textId="3128D360" w:rsidR="00F265E2" w:rsidRPr="00F265E2" w:rsidRDefault="000C3B08" w:rsidP="00AC5207">
            <w:pPr>
              <w:pStyle w:val="Heading1"/>
              <w:spacing w:after="120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Insert name here</w:t>
            </w:r>
          </w:p>
        </w:tc>
      </w:tr>
    </w:tbl>
    <w:p w14:paraId="3802507E" w14:textId="77777777" w:rsidR="00745CAE" w:rsidRPr="00D557FC" w:rsidRDefault="00745CAE" w:rsidP="0050192D">
      <w:pPr>
        <w:pStyle w:val="Heading1"/>
        <w:shd w:val="clear" w:color="auto" w:fill="FFFFFF"/>
        <w:spacing w:after="120"/>
        <w:rPr>
          <w:rFonts w:ascii="Open Sans" w:eastAsia="Open Sans" w:hAnsi="Open Sans" w:cs="Open Sans"/>
        </w:rPr>
      </w:pPr>
    </w:p>
    <w:sectPr w:rsidR="00745CAE" w:rsidRPr="00D557FC" w:rsidSect="00AC5207">
      <w:pgSz w:w="11900" w:h="16840"/>
      <w:pgMar w:top="527" w:right="1977" w:bottom="897" w:left="87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efa">
    <w:panose1 w:val="02000506000000020004"/>
    <w:charset w:val="4D"/>
    <w:family w:val="auto"/>
    <w:pitch w:val="variable"/>
    <w:sig w:usb0="800000AF" w:usb1="4000204B" w:usb2="000008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osis">
    <w:altName w:val="Dosis"/>
    <w:panose1 w:val="020B0604020202020204"/>
    <w:charset w:val="4D"/>
    <w:family w:val="auto"/>
    <w:pitch w:val="variable"/>
    <w:sig w:usb0="A00000BF" w:usb1="5000207B" w:usb2="00000000" w:usb3="00000000" w:csb0="00000093" w:csb1="00000000"/>
  </w:font>
  <w:font w:name="Dosis Light">
    <w:altName w:val="Dosis"/>
    <w:panose1 w:val="00000000000000000000"/>
    <w:charset w:val="4D"/>
    <w:family w:val="auto"/>
    <w:pitch w:val="variable"/>
    <w:sig w:usb0="A00000BF" w:usb1="4000207B" w:usb2="00000000" w:usb3="00000000" w:csb0="00000093" w:csb1="00000000"/>
  </w:font>
  <w:font w:name="Open Sans Light">
    <w:altName w:val="Open Sans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274"/>
    <w:multiLevelType w:val="multilevel"/>
    <w:tmpl w:val="A6A4509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4BD"/>
    <w:multiLevelType w:val="multilevel"/>
    <w:tmpl w:val="267249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DB500B8"/>
    <w:multiLevelType w:val="multilevel"/>
    <w:tmpl w:val="71122E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E120785"/>
    <w:multiLevelType w:val="multilevel"/>
    <w:tmpl w:val="793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0596C"/>
    <w:multiLevelType w:val="hybridMultilevel"/>
    <w:tmpl w:val="79F8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16375"/>
    <w:multiLevelType w:val="multilevel"/>
    <w:tmpl w:val="57689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E42"/>
    <w:multiLevelType w:val="hybridMultilevel"/>
    <w:tmpl w:val="E060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A98"/>
    <w:multiLevelType w:val="hybridMultilevel"/>
    <w:tmpl w:val="4076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90B82"/>
    <w:multiLevelType w:val="multilevel"/>
    <w:tmpl w:val="3E4656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3747E04"/>
    <w:multiLevelType w:val="multilevel"/>
    <w:tmpl w:val="60CA9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5CE4019"/>
    <w:multiLevelType w:val="hybridMultilevel"/>
    <w:tmpl w:val="E986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A6EBC"/>
    <w:multiLevelType w:val="hybridMultilevel"/>
    <w:tmpl w:val="D0D0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E7DD5"/>
    <w:multiLevelType w:val="hybridMultilevel"/>
    <w:tmpl w:val="65C4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099F"/>
    <w:multiLevelType w:val="hybridMultilevel"/>
    <w:tmpl w:val="7A128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0D66"/>
    <w:multiLevelType w:val="multilevel"/>
    <w:tmpl w:val="5B205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02BFE"/>
    <w:multiLevelType w:val="multilevel"/>
    <w:tmpl w:val="D6D89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970128"/>
    <w:multiLevelType w:val="hybridMultilevel"/>
    <w:tmpl w:val="F3C0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0ADF"/>
    <w:multiLevelType w:val="hybridMultilevel"/>
    <w:tmpl w:val="63FE65D0"/>
    <w:lvl w:ilvl="0" w:tplc="0BF071C8">
      <w:start w:val="1"/>
      <w:numFmt w:val="bullet"/>
      <w:lvlText w:val="•"/>
      <w:lvlJc w:val="left"/>
      <w:pPr>
        <w:ind w:left="144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7262">
    <w:abstractNumId w:val="1"/>
  </w:num>
  <w:num w:numId="2" w16cid:durableId="72707922">
    <w:abstractNumId w:val="15"/>
  </w:num>
  <w:num w:numId="3" w16cid:durableId="1200242273">
    <w:abstractNumId w:val="9"/>
  </w:num>
  <w:num w:numId="4" w16cid:durableId="822965317">
    <w:abstractNumId w:val="14"/>
  </w:num>
  <w:num w:numId="5" w16cid:durableId="1122915348">
    <w:abstractNumId w:val="2"/>
  </w:num>
  <w:num w:numId="6" w16cid:durableId="772676712">
    <w:abstractNumId w:val="8"/>
  </w:num>
  <w:num w:numId="7" w16cid:durableId="1724676772">
    <w:abstractNumId w:val="0"/>
  </w:num>
  <w:num w:numId="8" w16cid:durableId="805976384">
    <w:abstractNumId w:val="5"/>
  </w:num>
  <w:num w:numId="9" w16cid:durableId="1462386619">
    <w:abstractNumId w:val="13"/>
  </w:num>
  <w:num w:numId="10" w16cid:durableId="349532980">
    <w:abstractNumId w:val="17"/>
  </w:num>
  <w:num w:numId="11" w16cid:durableId="674845137">
    <w:abstractNumId w:val="4"/>
  </w:num>
  <w:num w:numId="12" w16cid:durableId="1101529758">
    <w:abstractNumId w:val="11"/>
  </w:num>
  <w:num w:numId="13" w16cid:durableId="363949754">
    <w:abstractNumId w:val="10"/>
  </w:num>
  <w:num w:numId="14" w16cid:durableId="2034069516">
    <w:abstractNumId w:val="6"/>
  </w:num>
  <w:num w:numId="15" w16cid:durableId="1687443027">
    <w:abstractNumId w:val="16"/>
  </w:num>
  <w:num w:numId="16" w16cid:durableId="476996558">
    <w:abstractNumId w:val="12"/>
  </w:num>
  <w:num w:numId="17" w16cid:durableId="750274504">
    <w:abstractNumId w:val="7"/>
  </w:num>
  <w:num w:numId="18" w16cid:durableId="143793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AE"/>
    <w:rsid w:val="00002714"/>
    <w:rsid w:val="000124A6"/>
    <w:rsid w:val="00053368"/>
    <w:rsid w:val="00056FBA"/>
    <w:rsid w:val="000572AF"/>
    <w:rsid w:val="00066E75"/>
    <w:rsid w:val="000A4913"/>
    <w:rsid w:val="000C3B08"/>
    <w:rsid w:val="000D591E"/>
    <w:rsid w:val="000F775F"/>
    <w:rsid w:val="00125838"/>
    <w:rsid w:val="00130CCC"/>
    <w:rsid w:val="00136735"/>
    <w:rsid w:val="00157190"/>
    <w:rsid w:val="00162DB1"/>
    <w:rsid w:val="00182116"/>
    <w:rsid w:val="001823D1"/>
    <w:rsid w:val="00186128"/>
    <w:rsid w:val="00192B5D"/>
    <w:rsid w:val="0019393D"/>
    <w:rsid w:val="00197446"/>
    <w:rsid w:val="001A0D11"/>
    <w:rsid w:val="001A1D24"/>
    <w:rsid w:val="001A4EE3"/>
    <w:rsid w:val="001B079F"/>
    <w:rsid w:val="001B5E74"/>
    <w:rsid w:val="001C5724"/>
    <w:rsid w:val="001E7747"/>
    <w:rsid w:val="001F023B"/>
    <w:rsid w:val="001F42A9"/>
    <w:rsid w:val="002358B8"/>
    <w:rsid w:val="0024028B"/>
    <w:rsid w:val="002456E0"/>
    <w:rsid w:val="00251ACE"/>
    <w:rsid w:val="0026580E"/>
    <w:rsid w:val="002913B6"/>
    <w:rsid w:val="002C066A"/>
    <w:rsid w:val="002C0899"/>
    <w:rsid w:val="002F0AB4"/>
    <w:rsid w:val="003138A1"/>
    <w:rsid w:val="003379A9"/>
    <w:rsid w:val="00395164"/>
    <w:rsid w:val="00396461"/>
    <w:rsid w:val="003B1E1C"/>
    <w:rsid w:val="003B4095"/>
    <w:rsid w:val="003B48E3"/>
    <w:rsid w:val="003D3514"/>
    <w:rsid w:val="003E086B"/>
    <w:rsid w:val="003E441E"/>
    <w:rsid w:val="003F6B0B"/>
    <w:rsid w:val="00412E4E"/>
    <w:rsid w:val="00440836"/>
    <w:rsid w:val="004419E5"/>
    <w:rsid w:val="00447F8A"/>
    <w:rsid w:val="0046118D"/>
    <w:rsid w:val="004C0BC9"/>
    <w:rsid w:val="004C32D4"/>
    <w:rsid w:val="0050192D"/>
    <w:rsid w:val="00526689"/>
    <w:rsid w:val="0053579E"/>
    <w:rsid w:val="00543275"/>
    <w:rsid w:val="00550BE1"/>
    <w:rsid w:val="00564120"/>
    <w:rsid w:val="005863D6"/>
    <w:rsid w:val="005C0E8B"/>
    <w:rsid w:val="005D068B"/>
    <w:rsid w:val="005D1E36"/>
    <w:rsid w:val="005D5A57"/>
    <w:rsid w:val="005E4A18"/>
    <w:rsid w:val="006004CD"/>
    <w:rsid w:val="00606A64"/>
    <w:rsid w:val="0062230D"/>
    <w:rsid w:val="00623570"/>
    <w:rsid w:val="00633AD5"/>
    <w:rsid w:val="006600EF"/>
    <w:rsid w:val="00686927"/>
    <w:rsid w:val="00691C5D"/>
    <w:rsid w:val="006B0204"/>
    <w:rsid w:val="006B3D9B"/>
    <w:rsid w:val="006D015F"/>
    <w:rsid w:val="006E7B7B"/>
    <w:rsid w:val="006F6D55"/>
    <w:rsid w:val="00735552"/>
    <w:rsid w:val="00737851"/>
    <w:rsid w:val="00745CAE"/>
    <w:rsid w:val="00782615"/>
    <w:rsid w:val="00785309"/>
    <w:rsid w:val="007A3C62"/>
    <w:rsid w:val="007B0C8F"/>
    <w:rsid w:val="007B6C3A"/>
    <w:rsid w:val="007C25F8"/>
    <w:rsid w:val="007C531C"/>
    <w:rsid w:val="007D2DF5"/>
    <w:rsid w:val="007E2EAA"/>
    <w:rsid w:val="00803CE1"/>
    <w:rsid w:val="0081239B"/>
    <w:rsid w:val="00814BB2"/>
    <w:rsid w:val="00823818"/>
    <w:rsid w:val="008575EA"/>
    <w:rsid w:val="00873A55"/>
    <w:rsid w:val="008810D1"/>
    <w:rsid w:val="00884928"/>
    <w:rsid w:val="00884BF3"/>
    <w:rsid w:val="00897C09"/>
    <w:rsid w:val="008B686C"/>
    <w:rsid w:val="008B7927"/>
    <w:rsid w:val="008F295D"/>
    <w:rsid w:val="00915D2A"/>
    <w:rsid w:val="00920849"/>
    <w:rsid w:val="009C34E4"/>
    <w:rsid w:val="009D2C33"/>
    <w:rsid w:val="009D496A"/>
    <w:rsid w:val="009F4996"/>
    <w:rsid w:val="009F7FF5"/>
    <w:rsid w:val="00A15368"/>
    <w:rsid w:val="00A207B2"/>
    <w:rsid w:val="00A238A6"/>
    <w:rsid w:val="00A26515"/>
    <w:rsid w:val="00A566CD"/>
    <w:rsid w:val="00A66545"/>
    <w:rsid w:val="00A72A97"/>
    <w:rsid w:val="00AC5207"/>
    <w:rsid w:val="00AD3961"/>
    <w:rsid w:val="00B06C4D"/>
    <w:rsid w:val="00B14BBC"/>
    <w:rsid w:val="00B22FA5"/>
    <w:rsid w:val="00B2565B"/>
    <w:rsid w:val="00B45497"/>
    <w:rsid w:val="00B56E8B"/>
    <w:rsid w:val="00B7736F"/>
    <w:rsid w:val="00BD1881"/>
    <w:rsid w:val="00BD4695"/>
    <w:rsid w:val="00BD5B1F"/>
    <w:rsid w:val="00BE2007"/>
    <w:rsid w:val="00BF4BF4"/>
    <w:rsid w:val="00C104CD"/>
    <w:rsid w:val="00C129A3"/>
    <w:rsid w:val="00C12C78"/>
    <w:rsid w:val="00C62570"/>
    <w:rsid w:val="00C857D3"/>
    <w:rsid w:val="00C86098"/>
    <w:rsid w:val="00CC22AA"/>
    <w:rsid w:val="00CF7389"/>
    <w:rsid w:val="00D24EA9"/>
    <w:rsid w:val="00D32908"/>
    <w:rsid w:val="00D41D47"/>
    <w:rsid w:val="00D53CA3"/>
    <w:rsid w:val="00D557FC"/>
    <w:rsid w:val="00D76418"/>
    <w:rsid w:val="00DC702D"/>
    <w:rsid w:val="00DD6454"/>
    <w:rsid w:val="00DE5356"/>
    <w:rsid w:val="00DF6710"/>
    <w:rsid w:val="00E00386"/>
    <w:rsid w:val="00E07985"/>
    <w:rsid w:val="00E100CC"/>
    <w:rsid w:val="00E13244"/>
    <w:rsid w:val="00E204F4"/>
    <w:rsid w:val="00E4395D"/>
    <w:rsid w:val="00E640EB"/>
    <w:rsid w:val="00E65071"/>
    <w:rsid w:val="00E81254"/>
    <w:rsid w:val="00E930C0"/>
    <w:rsid w:val="00EB343F"/>
    <w:rsid w:val="00EB3EEB"/>
    <w:rsid w:val="00F006D6"/>
    <w:rsid w:val="00F265E2"/>
    <w:rsid w:val="00F37DD0"/>
    <w:rsid w:val="00F81AE3"/>
    <w:rsid w:val="00F85CD2"/>
    <w:rsid w:val="00F90F8D"/>
    <w:rsid w:val="00FB07B2"/>
    <w:rsid w:val="00FB31CC"/>
    <w:rsid w:val="00FC157B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4C20F"/>
  <w15:docId w15:val="{19502668-2883-5249-96CB-7B3C1DBF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54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A1D24"/>
    <w:pPr>
      <w:tabs>
        <w:tab w:val="left" w:pos="398"/>
        <w:tab w:val="right" w:pos="904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2714"/>
    <w:pPr>
      <w:spacing w:after="100"/>
      <w:ind w:left="240"/>
    </w:pPr>
  </w:style>
  <w:style w:type="paragraph" w:styleId="Revision">
    <w:name w:val="Revision"/>
    <w:hidden/>
    <w:uiPriority w:val="99"/>
    <w:semiHidden/>
    <w:rsid w:val="00A66545"/>
  </w:style>
  <w:style w:type="character" w:styleId="CommentReference">
    <w:name w:val="annotation reference"/>
    <w:basedOn w:val="DefaultParagraphFont"/>
    <w:uiPriority w:val="99"/>
    <w:semiHidden/>
    <w:unhideWhenUsed/>
    <w:rsid w:val="00FC1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7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19E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B4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A6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4EE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4EE3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7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pvi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Annalee Ladies</cp:lastModifiedBy>
  <cp:revision>2</cp:revision>
  <cp:lastPrinted>2022-03-03T03:33:00Z</cp:lastPrinted>
  <dcterms:created xsi:type="dcterms:W3CDTF">2022-06-21T08:08:00Z</dcterms:created>
  <dcterms:modified xsi:type="dcterms:W3CDTF">2022-06-21T08:08:00Z</dcterms:modified>
</cp:coreProperties>
</file>